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A6E1F" w14:textId="77777777" w:rsidR="00A20042" w:rsidRDefault="0050110F">
      <w:pPr>
        <w:widowControl/>
        <w:jc w:val="center"/>
        <w:rPr>
          <w:rFonts w:ascii="Times New Roman" w:hAnsi="Times New Roman" w:cs="Times New Roman"/>
          <w:b/>
          <w:sz w:val="24"/>
          <w:szCs w:val="24"/>
        </w:rPr>
      </w:pPr>
      <w:r>
        <w:rPr>
          <w:noProof/>
        </w:rPr>
        <mc:AlternateContent>
          <mc:Choice Requires="wps">
            <w:drawing>
              <wp:anchor distT="0" distB="0" distL="0" distR="0" simplePos="0" relativeHeight="9" behindDoc="0" locked="0" layoutInCell="1" allowOverlap="1" wp14:anchorId="05ECD534" wp14:editId="69BBDD91">
                <wp:simplePos x="0" y="0"/>
                <wp:positionH relativeFrom="column">
                  <wp:posOffset>635</wp:posOffset>
                </wp:positionH>
                <wp:positionV relativeFrom="paragraph">
                  <wp:posOffset>635</wp:posOffset>
                </wp:positionV>
                <wp:extent cx="635000" cy="635000"/>
                <wp:effectExtent l="0" t="0" r="0" b="0"/>
                <wp:wrapNone/>
                <wp:docPr id="1" name="shape1025"/>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hemeClr val="accent1"/>
                        </a:effectRef>
                        <a:fontRef idx="minor"/>
                      </wps:style>
                      <wps:bodyPr/>
                    </wps:wsp>
                  </a:graphicData>
                </a:graphic>
              </wp:anchor>
            </w:drawing>
          </mc:Choice>
          <mc:Fallback>
            <w:pict>
              <v:rect w14:anchorId="037BE547" id="shape1025" o:spid="_x0000_s1026" style="position:absolute;margin-left:.05pt;margin-top:.05pt;width:50pt;height:50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" filled="f" stroked="f" strokeweight="0"/>
            </w:pict>
          </mc:Fallback>
        </mc:AlternateContent>
      </w:r>
      <w:r>
        <w:rPr>
          <w:noProof/>
        </w:rPr>
        <mc:AlternateContent>
          <mc:Choice Requires="wps">
            <w:drawing>
              <wp:anchor distT="0" distB="0" distL="0" distR="0" simplePos="0" relativeHeight="10" behindDoc="0" locked="0" layoutInCell="1" allowOverlap="1" wp14:anchorId="672FEDEC" wp14:editId="34C7664E">
                <wp:simplePos x="0" y="0"/>
                <wp:positionH relativeFrom="column">
                  <wp:posOffset>635</wp:posOffset>
                </wp:positionH>
                <wp:positionV relativeFrom="paragraph">
                  <wp:posOffset>635</wp:posOffset>
                </wp:positionV>
                <wp:extent cx="635000" cy="635000"/>
                <wp:effectExtent l="0" t="0" r="0" b="0"/>
                <wp:wrapNone/>
                <wp:docPr id="2" name="shape1026"/>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hemeClr val="accent1"/>
                        </a:effectRef>
                        <a:fontRef idx="minor"/>
                      </wps:style>
                      <wps:bodyPr/>
                    </wps:wsp>
                  </a:graphicData>
                </a:graphic>
              </wp:anchor>
            </w:drawing>
          </mc:Choice>
          <mc:Fallback>
            <w:pict>
              <v:rect w14:anchorId="4CB9615B" id="shape1026" o:spid="_x0000_s1026" style="position:absolute;margin-left:.05pt;margin-top:.05pt;width:50pt;height:50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" filled="f" stroked="f" strokeweight="0"/>
            </w:pict>
          </mc:Fallback>
        </mc:AlternateContent>
      </w:r>
      <w:r>
        <w:rPr>
          <w:noProof/>
        </w:rPr>
        <w:drawing>
          <wp:inline distT="0" distB="0" distL="0" distR="0" wp14:anchorId="60AC8391" wp14:editId="55404B95">
            <wp:extent cx="571500" cy="673100"/>
            <wp:effectExtent l="0" t="0" r="0" b="0"/>
            <wp:docPr id="3"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1027"/>
                    <pic:cNvPicPr>
                      <a:picLocks noChangeAspect="1" noChangeArrowheads="1"/>
                    </pic:cNvPicPr>
                  </pic:nvPicPr>
                  <pic:blipFill>
                    <a:blip r:embed="rId6"/>
                    <a:stretch>
                      <a:fillRect/>
                    </a:stretch>
                  </pic:blipFill>
                  <pic:spPr bwMode="auto">
                    <a:xfrm>
                      <a:off x="0" y="0"/>
                      <a:ext cx="571500" cy="673100"/>
                    </a:xfrm>
                    <a:prstGeom prst="rect">
                      <a:avLst/>
                    </a:prstGeom>
                  </pic:spPr>
                </pic:pic>
              </a:graphicData>
            </a:graphic>
          </wp:inline>
        </w:drawing>
      </w:r>
    </w:p>
    <w:p w14:paraId="1DFF8E21" w14:textId="77777777" w:rsidR="00A20042" w:rsidRDefault="0050110F">
      <w:pPr>
        <w:widowControl/>
        <w:jc w:val="cente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0" distR="0" simplePos="0" relativeHeight="3" behindDoc="0" locked="0" layoutInCell="1" allowOverlap="1" wp14:anchorId="1EA08147" wp14:editId="0E8C34B9">
                <wp:simplePos x="0" y="0"/>
                <wp:positionH relativeFrom="column">
                  <wp:posOffset>-262255</wp:posOffset>
                </wp:positionH>
                <wp:positionV relativeFrom="paragraph">
                  <wp:posOffset>37465</wp:posOffset>
                </wp:positionV>
                <wp:extent cx="6685280" cy="571500"/>
                <wp:effectExtent l="0" t="0" r="0" b="0"/>
                <wp:wrapNone/>
                <wp:docPr id="4" name="shape1028"/>
                <wp:cNvGraphicFramePr/>
                <a:graphic xmlns:a="http://schemas.openxmlformats.org/drawingml/2006/main">
                  <a:graphicData uri="http://schemas.microsoft.com/office/word/2010/wordprocessingShape">
                    <wps:wsp>
                      <wps:cNvSpPr/>
                      <wps:spPr>
                        <a:xfrm>
                          <a:off x="0" y="0"/>
                          <a:ext cx="6685200" cy="571680"/>
                        </a:xfrm>
                        <a:prstGeom prst="rect">
                          <a:avLst/>
                        </a:prstGeom>
                        <a:solidFill>
                          <a:srgbClr val="FFFFFF">
                            <a:alpha val="50000"/>
                          </a:srgbClr>
                        </a:solidFill>
                        <a:ln w="0">
                          <a:solidFill>
                            <a:srgbClr val="FFFFFF"/>
                          </a:solidFill>
                        </a:ln>
                      </wps:spPr>
                      <wps:style>
                        <a:lnRef idx="0">
                          <a:scrgbClr r="0" g="0" b="0"/>
                        </a:lnRef>
                        <a:fillRef idx="0">
                          <a:scrgbClr r="0" g="0" b="0"/>
                        </a:fillRef>
                        <a:effectRef idx="0">
                          <a:schemeClr val="accent1"/>
                        </a:effectRef>
                        <a:fontRef idx="minor"/>
                      </wps:style>
                      <wps:txbx>
                        <w:txbxContent>
                          <w:p w14:paraId="7864BC80" w14:textId="77777777" w:rsidR="00A20042" w:rsidRDefault="0050110F">
                            <w:pPr>
                              <w:pStyle w:val="ab"/>
                              <w:jc w:val="center"/>
                              <w:rPr>
                                <w:rFonts w:ascii="Times New Roman" w:hAnsi="Times New Roman" w:cs="Times New Roman"/>
                                <w:b/>
                                <w:sz w:val="28"/>
                                <w:szCs w:val="28"/>
                              </w:rPr>
                            </w:pPr>
                            <w:proofErr w:type="spellStart"/>
                            <w:r>
                              <w:rPr>
                                <w:rFonts w:ascii="Times New Roman" w:hAnsi="Times New Roman" w:cs="Times New Roman"/>
                                <w:b/>
                                <w:color w:val="000000"/>
                                <w:sz w:val="28"/>
                                <w:szCs w:val="28"/>
                              </w:rPr>
                              <w:t>Буряад</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Республикын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Хойто-Байгалай</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аймаг</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гэhэн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муниципальна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байгууламжын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захиргаан</w:t>
                            </w:r>
                            <w:proofErr w:type="spellEnd"/>
                          </w:p>
                        </w:txbxContent>
                      </wps:txbx>
                      <wps:bodyPr anchor="t" upright="1">
                        <a:noAutofit/>
                      </wps:bodyPr>
                    </wps:wsp>
                  </a:graphicData>
                </a:graphic>
              </wp:anchor>
            </w:drawing>
          </mc:Choice>
          <mc:Fallback>
            <w:pict>
              <v:rect w14:anchorId="1EA08147" id="shape1028" o:spid="_x0000_s1026" style="position:absolute;left:0;text-align:left;margin-left:-20.65pt;margin-top:2.95pt;width:526.4pt;height:4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" strokecolor="white" strokeweight="0">
                <v:fill opacity="32896f"/>
                <v:textbox>
                  <w:txbxContent>
                    <w:p w14:paraId="7864BC80" w14:textId="77777777" w:rsidR="00A20042" w:rsidRDefault="0050110F">
                      <w:pPr>
                        <w:pStyle w:val="ab"/>
                        <w:jc w:val="center"/>
                        <w:rPr>
                          <w:rFonts w:ascii="Times New Roman" w:hAnsi="Times New Roman" w:cs="Times New Roman"/>
                          <w:b/>
                          <w:sz w:val="28"/>
                          <w:szCs w:val="28"/>
                        </w:rPr>
                      </w:pPr>
                      <w:proofErr w:type="spellStart"/>
                      <w:r>
                        <w:rPr>
                          <w:rFonts w:ascii="Times New Roman" w:hAnsi="Times New Roman" w:cs="Times New Roman"/>
                          <w:b/>
                          <w:color w:val="000000"/>
                          <w:sz w:val="28"/>
                          <w:szCs w:val="28"/>
                        </w:rPr>
                        <w:t>Буряад</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Республикын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Хойто-Байгалай</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аймаг</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гэhэн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муниципальна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байгууламжын</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захиргаан</w:t>
                      </w:r>
                      <w:proofErr w:type="spellEnd"/>
                    </w:p>
                  </w:txbxContent>
                </v:textbox>
              </v:rect>
            </w:pict>
          </mc:Fallback>
        </mc:AlternateContent>
      </w:r>
    </w:p>
    <w:p w14:paraId="6FFC4CFF" w14:textId="77777777" w:rsidR="00A20042" w:rsidRDefault="00A20042">
      <w:pPr>
        <w:widowControl/>
        <w:jc w:val="center"/>
        <w:rPr>
          <w:rFonts w:ascii="Times New Roman" w:hAnsi="Times New Roman" w:cs="Times New Roman"/>
          <w:b/>
          <w:i/>
          <w:sz w:val="28"/>
          <w:szCs w:val="28"/>
        </w:rPr>
      </w:pPr>
    </w:p>
    <w:p w14:paraId="3D22B7A4" w14:textId="77777777" w:rsidR="00A20042" w:rsidRDefault="0050110F">
      <w:pPr>
        <w:widowControl/>
        <w:jc w:val="cente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635" distB="635" distL="1270" distR="0" simplePos="0" relativeHeight="7" behindDoc="0" locked="0" layoutInCell="1" allowOverlap="1" wp14:anchorId="33CF4BF7" wp14:editId="32A20365">
                <wp:simplePos x="0" y="0"/>
                <wp:positionH relativeFrom="column">
                  <wp:posOffset>-92075</wp:posOffset>
                </wp:positionH>
                <wp:positionV relativeFrom="paragraph">
                  <wp:posOffset>85725</wp:posOffset>
                </wp:positionV>
                <wp:extent cx="6514465" cy="520700"/>
                <wp:effectExtent l="1270" t="635" r="0" b="635"/>
                <wp:wrapNone/>
                <wp:docPr id="5" name="shape1029"/>
                <wp:cNvGraphicFramePr/>
                <a:graphic xmlns:a="http://schemas.openxmlformats.org/drawingml/2006/main">
                  <a:graphicData uri="http://schemas.microsoft.com/office/word/2010/wordprocessingShape">
                    <wps:wsp>
                      <wps:cNvSpPr/>
                      <wps:spPr>
                        <a:xfrm>
                          <a:off x="0" y="0"/>
                          <a:ext cx="6514560" cy="520560"/>
                        </a:xfrm>
                        <a:prstGeom prst="rect">
                          <a:avLst/>
                        </a:prstGeom>
                        <a:solidFill>
                          <a:srgbClr val="FFFFFF">
                            <a:alpha val="50000"/>
                          </a:srgbClr>
                        </a:solidFill>
                        <a:ln w="0">
                          <a:solidFill>
                            <a:srgbClr val="FFFFFF"/>
                          </a:solidFill>
                        </a:ln>
                      </wps:spPr>
                      <wps:style>
                        <a:lnRef idx="0">
                          <a:scrgbClr r="0" g="0" b="0"/>
                        </a:lnRef>
                        <a:fillRef idx="0">
                          <a:scrgbClr r="0" g="0" b="0"/>
                        </a:fillRef>
                        <a:effectRef idx="0">
                          <a:schemeClr val="accent1"/>
                        </a:effectRef>
                        <a:fontRef idx="minor"/>
                      </wps:style>
                      <wps:txbx>
                        <w:txbxContent>
                          <w:p w14:paraId="662B8196" w14:textId="77777777" w:rsidR="00A20042" w:rsidRDefault="0050110F">
                            <w:pPr>
                              <w:pStyle w:val="3"/>
                              <w:ind w:left="-142"/>
                              <w:rPr>
                                <w:sz w:val="28"/>
                                <w:szCs w:val="28"/>
                              </w:rPr>
                            </w:pPr>
                            <w:r>
                              <w:rPr>
                                <w:color w:val="000000"/>
                                <w:sz w:val="28"/>
                                <w:szCs w:val="28"/>
                              </w:rPr>
                              <w:t xml:space="preserve">Администрация муниципального образования «Северо-Байкальский </w:t>
                            </w:r>
                          </w:p>
                          <w:p w14:paraId="2E174E08" w14:textId="77777777" w:rsidR="00A20042" w:rsidRDefault="0050110F">
                            <w:pPr>
                              <w:pStyle w:val="3"/>
                              <w:ind w:left="-142"/>
                              <w:rPr>
                                <w:sz w:val="28"/>
                                <w:szCs w:val="28"/>
                              </w:rPr>
                            </w:pPr>
                            <w:r>
                              <w:rPr>
                                <w:color w:val="000000"/>
                                <w:sz w:val="28"/>
                                <w:szCs w:val="28"/>
                              </w:rPr>
                              <w:t>район» Республики Бурятия</w:t>
                            </w:r>
                          </w:p>
                        </w:txbxContent>
                      </wps:txbx>
                      <wps:bodyPr anchor="t" upright="1">
                        <a:noAutofit/>
                      </wps:bodyPr>
                    </wps:wsp>
                  </a:graphicData>
                </a:graphic>
              </wp:anchor>
            </w:drawing>
          </mc:Choice>
          <mc:Fallback>
            <w:pict>
              <v:rect w14:anchorId="33CF4BF7" id="shape1029" o:spid="_x0000_s1027" style="position:absolute;left:0;text-align:left;margin-left:-7.25pt;margin-top:6.75pt;width:512.95pt;height:41pt;z-index:7;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" strokecolor="white" strokeweight="0">
                <v:fill opacity="32896f"/>
                <v:textbox>
                  <w:txbxContent>
                    <w:p w14:paraId="662B8196" w14:textId="77777777" w:rsidR="00A20042" w:rsidRDefault="0050110F">
                      <w:pPr>
                        <w:pStyle w:val="3"/>
                        <w:ind w:left="-142"/>
                        <w:rPr>
                          <w:sz w:val="28"/>
                          <w:szCs w:val="28"/>
                        </w:rPr>
                      </w:pPr>
                      <w:r>
                        <w:rPr>
                          <w:color w:val="000000"/>
                          <w:sz w:val="28"/>
                          <w:szCs w:val="28"/>
                        </w:rPr>
                        <w:t xml:space="preserve">Администрация муниципального образования «Северо-Байкальский </w:t>
                      </w:r>
                    </w:p>
                    <w:p w14:paraId="2E174E08" w14:textId="77777777" w:rsidR="00A20042" w:rsidRDefault="0050110F">
                      <w:pPr>
                        <w:pStyle w:val="3"/>
                        <w:ind w:left="-142"/>
                        <w:rPr>
                          <w:sz w:val="28"/>
                          <w:szCs w:val="28"/>
                        </w:rPr>
                      </w:pPr>
                      <w:r>
                        <w:rPr>
                          <w:color w:val="000000"/>
                          <w:sz w:val="28"/>
                          <w:szCs w:val="28"/>
                        </w:rPr>
                        <w:t>район» Республики Бурятия</w:t>
                      </w:r>
                    </w:p>
                  </w:txbxContent>
                </v:textbox>
              </v:rect>
            </w:pict>
          </mc:Fallback>
        </mc:AlternateContent>
      </w:r>
    </w:p>
    <w:p w14:paraId="77EBE2B8" w14:textId="77777777" w:rsidR="00A20042" w:rsidRDefault="00A20042">
      <w:pPr>
        <w:widowControl/>
        <w:jc w:val="center"/>
        <w:rPr>
          <w:rFonts w:ascii="Times New Roman" w:hAnsi="Times New Roman" w:cs="Times New Roman"/>
          <w:b/>
          <w:i/>
          <w:sz w:val="28"/>
          <w:szCs w:val="28"/>
        </w:rPr>
      </w:pPr>
    </w:p>
    <w:p w14:paraId="2F65AC60" w14:textId="77777777" w:rsidR="00A20042" w:rsidRDefault="0050110F">
      <w:pPr>
        <w:widowControl/>
        <w:jc w:val="both"/>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19050" distB="19050" distL="19050" distR="19050" simplePos="0" relativeHeight="5" behindDoc="0" locked="0" layoutInCell="1" allowOverlap="1" wp14:anchorId="0C690A2B" wp14:editId="34B7CA3F">
                <wp:simplePos x="0" y="0"/>
                <wp:positionH relativeFrom="column">
                  <wp:posOffset>-97155</wp:posOffset>
                </wp:positionH>
                <wp:positionV relativeFrom="paragraph">
                  <wp:posOffset>231775</wp:posOffset>
                </wp:positionV>
                <wp:extent cx="6793865" cy="10160"/>
                <wp:effectExtent l="19050" t="19050" r="19050" b="19050"/>
                <wp:wrapNone/>
                <wp:docPr id="6" name="shape1030"/>
                <wp:cNvGraphicFramePr/>
                <a:graphic xmlns:a="http://schemas.openxmlformats.org/drawingml/2006/main">
                  <a:graphicData uri="http://schemas.microsoft.com/office/word/2010/wordprocessingShape">
                    <wps:wsp>
                      <wps:cNvCnPr/>
                      <wps:spPr>
                        <a:xfrm>
                          <a:off x="0" y="0"/>
                          <a:ext cx="6793920" cy="10080"/>
                        </a:xfrm>
                        <a:prstGeom prst="line">
                          <a:avLst/>
                        </a:prstGeom>
                        <a:ln w="38100">
                          <a:solidFill>
                            <a:srgbClr val="FFFF00"/>
                          </a:solidFill>
                          <a:round/>
                        </a:ln>
                      </wps:spPr>
                      <wps:style>
                        <a:lnRef idx="0">
                          <a:scrgbClr r="0" g="0" b="0"/>
                        </a:lnRef>
                        <a:fillRef idx="0">
                          <a:scrgbClr r="0" g="0" b="0"/>
                        </a:fillRef>
                        <a:effectRef idx="0">
                          <a:schemeClr val="accent1"/>
                        </a:effectRef>
                        <a:fontRef idx="minor"/>
                      </wps:style>
                      <wps:bodyPr/>
                    </wps:wsp>
                  </a:graphicData>
                </a:graphic>
              </wp:anchor>
            </w:drawing>
          </mc:Choice>
          <mc:Fallback>
            <w:pict>
              <v:line w14:anchorId="2681DAA3" id="shape1030" o:spid="_x0000_s1026" style="position:absolute;z-index:5;visibility:visible;mso-wrap-style:square;mso-wrap-distance-left:1.5pt;mso-wrap-distance-top:1.5pt;mso-wrap-distance-right:1.5pt;mso-wrap-distance-bottom:1.5pt;mso-position-horizontal:absolute;mso-position-horizontal-relative:text;mso-position-vertical:absolute;mso-position-vertical-relative:text" from="-7.65pt,18.25pt" to="527.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" strokecolor="yellow" strokeweight="3pt"/>
            </w:pict>
          </mc:Fallback>
        </mc:AlternateContent>
      </w:r>
    </w:p>
    <w:p w14:paraId="6A929858" w14:textId="77777777" w:rsidR="00A20042" w:rsidRDefault="0050110F">
      <w:pPr>
        <w:widowControl/>
        <w:jc w:val="both"/>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19050" distB="19050" distL="19050" distR="19050" simplePos="0" relativeHeight="6" behindDoc="0" locked="0" layoutInCell="1" allowOverlap="1" wp14:anchorId="09D69653" wp14:editId="0851B3EA">
                <wp:simplePos x="0" y="0"/>
                <wp:positionH relativeFrom="column">
                  <wp:posOffset>-97155</wp:posOffset>
                </wp:positionH>
                <wp:positionV relativeFrom="paragraph">
                  <wp:posOffset>116205</wp:posOffset>
                </wp:positionV>
                <wp:extent cx="6762750" cy="635"/>
                <wp:effectExtent l="19050" t="19050" r="19050" b="19050"/>
                <wp:wrapNone/>
                <wp:docPr id="7" name="shape1031"/>
                <wp:cNvGraphicFramePr/>
                <a:graphic xmlns:a="http://schemas.openxmlformats.org/drawingml/2006/main">
                  <a:graphicData uri="http://schemas.microsoft.com/office/word/2010/wordprocessingShape">
                    <wps:wsp>
                      <wps:cNvCnPr/>
                      <wps:spPr>
                        <a:xfrm>
                          <a:off x="0" y="0"/>
                          <a:ext cx="6762600" cy="720"/>
                        </a:xfrm>
                        <a:prstGeom prst="line">
                          <a:avLst/>
                        </a:prstGeom>
                        <a:ln w="38100">
                          <a:solidFill>
                            <a:srgbClr val="00FFFF"/>
                          </a:solidFill>
                          <a:round/>
                        </a:ln>
                      </wps:spPr>
                      <wps:style>
                        <a:lnRef idx="0">
                          <a:scrgbClr r="0" g="0" b="0"/>
                        </a:lnRef>
                        <a:fillRef idx="0">
                          <a:scrgbClr r="0" g="0" b="0"/>
                        </a:fillRef>
                        <a:effectRef idx="0">
                          <a:schemeClr val="accent1"/>
                        </a:effectRef>
                        <a:fontRef idx="minor"/>
                      </wps:style>
                      <wps:bodyPr/>
                    </wps:wsp>
                  </a:graphicData>
                </a:graphic>
              </wp:anchor>
            </w:drawing>
          </mc:Choice>
          <mc:Fallback>
            <w:pict>
              <v:line w14:anchorId="000AB725" id="shape1031" o:spid="_x0000_s1026" style="position:absolute;z-index:6;visibility:visible;mso-wrap-style:square;mso-wrap-distance-left:1.5pt;mso-wrap-distance-top:1.5pt;mso-wrap-distance-right:1.5pt;mso-wrap-distance-bottom:1.5pt;mso-position-horizontal:absolute;mso-position-horizontal-relative:text;mso-position-vertical:absolute;mso-position-vertical-relative:text" from="-7.65pt,9.15pt" to="524.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" strokecolor="aqua" strokeweight="3pt"/>
            </w:pict>
          </mc:Fallback>
        </mc:AlternateContent>
      </w:r>
    </w:p>
    <w:p w14:paraId="1FA3828B" w14:textId="77777777" w:rsidR="002703BA" w:rsidRDefault="002703BA">
      <w:pPr>
        <w:jc w:val="center"/>
        <w:rPr>
          <w:rFonts w:ascii="Times New Roman" w:hAnsi="Times New Roman" w:cs="Times New Roman"/>
          <w:b/>
          <w:sz w:val="28"/>
          <w:szCs w:val="28"/>
        </w:rPr>
      </w:pPr>
    </w:p>
    <w:p w14:paraId="14EB4E06" w14:textId="35086F53" w:rsidR="00A20042" w:rsidRDefault="0050110F">
      <w:pPr>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14:paraId="221CFECB" w14:textId="77777777" w:rsidR="00A20042" w:rsidRDefault="00A20042">
      <w:pPr>
        <w:widowControl/>
        <w:jc w:val="both"/>
        <w:rPr>
          <w:rFonts w:ascii="Times New Roman" w:hAnsi="Times New Roman" w:cs="Times New Roman"/>
          <w:b/>
          <w:sz w:val="28"/>
          <w:szCs w:val="28"/>
        </w:rPr>
      </w:pPr>
    </w:p>
    <w:p w14:paraId="4D677794" w14:textId="2D994750" w:rsidR="00A20042" w:rsidRDefault="00402D1E">
      <w:pPr>
        <w:widowControl/>
        <w:jc w:val="both"/>
      </w:pPr>
      <w:r>
        <w:rPr>
          <w:rFonts w:ascii="Times New Roman" w:hAnsi="Times New Roman" w:cs="Times New Roman"/>
          <w:b/>
          <w:sz w:val="28"/>
          <w:szCs w:val="28"/>
        </w:rPr>
        <w:t>06</w:t>
      </w:r>
      <w:r w:rsidR="0050110F">
        <w:rPr>
          <w:rFonts w:ascii="Times New Roman" w:hAnsi="Times New Roman" w:cs="Times New Roman"/>
          <w:b/>
          <w:sz w:val="28"/>
          <w:szCs w:val="28"/>
        </w:rPr>
        <w:t>.0</w:t>
      </w:r>
      <w:r>
        <w:rPr>
          <w:rFonts w:ascii="Times New Roman" w:hAnsi="Times New Roman" w:cs="Times New Roman"/>
          <w:b/>
          <w:sz w:val="28"/>
          <w:szCs w:val="28"/>
        </w:rPr>
        <w:t>5</w:t>
      </w:r>
      <w:r w:rsidR="0050110F">
        <w:rPr>
          <w:rFonts w:ascii="Times New Roman" w:hAnsi="Times New Roman" w:cs="Times New Roman"/>
          <w:b/>
          <w:sz w:val="28"/>
          <w:szCs w:val="28"/>
        </w:rPr>
        <w:t>.202</w:t>
      </w:r>
      <w:r w:rsidR="003C18DC">
        <w:rPr>
          <w:rFonts w:ascii="Times New Roman" w:hAnsi="Times New Roman" w:cs="Times New Roman"/>
          <w:b/>
          <w:sz w:val="28"/>
          <w:szCs w:val="28"/>
        </w:rPr>
        <w:t>6</w:t>
      </w:r>
      <w:r w:rsidR="0050110F">
        <w:rPr>
          <w:rFonts w:ascii="Times New Roman" w:hAnsi="Times New Roman" w:cs="Times New Roman"/>
          <w:b/>
          <w:sz w:val="28"/>
          <w:szCs w:val="28"/>
        </w:rPr>
        <w:t xml:space="preserve"> г.                                                                                                             </w:t>
      </w:r>
      <w:r>
        <w:rPr>
          <w:rFonts w:ascii="Times New Roman" w:hAnsi="Times New Roman" w:cs="Times New Roman"/>
          <w:b/>
          <w:sz w:val="28"/>
          <w:szCs w:val="28"/>
        </w:rPr>
        <w:t xml:space="preserve"> </w:t>
      </w:r>
      <w:r w:rsidR="0050110F">
        <w:rPr>
          <w:rFonts w:ascii="Times New Roman" w:hAnsi="Times New Roman" w:cs="Times New Roman"/>
          <w:b/>
          <w:sz w:val="28"/>
          <w:szCs w:val="28"/>
        </w:rPr>
        <w:t xml:space="preserve">     № </w:t>
      </w:r>
      <w:r>
        <w:rPr>
          <w:rFonts w:ascii="Times New Roman" w:hAnsi="Times New Roman" w:cs="Times New Roman"/>
          <w:b/>
          <w:sz w:val="28"/>
          <w:szCs w:val="28"/>
        </w:rPr>
        <w:t>74</w:t>
      </w:r>
    </w:p>
    <w:p w14:paraId="15634DB2" w14:textId="77777777" w:rsidR="00A20042" w:rsidRDefault="0050110F">
      <w:pPr>
        <w:ind w:right="-546"/>
      </w:pPr>
      <w:r>
        <w:rPr>
          <w:rFonts w:ascii="Times New Roman" w:hAnsi="Times New Roman" w:cs="Times New Roman"/>
          <w:b/>
          <w:sz w:val="28"/>
          <w:szCs w:val="28"/>
        </w:rPr>
        <w:t xml:space="preserve">                                                          п.  Нижнеангарск</w:t>
      </w:r>
    </w:p>
    <w:p w14:paraId="1DA872D8" w14:textId="77777777" w:rsidR="00A20042" w:rsidRDefault="00A20042">
      <w:pPr>
        <w:ind w:right="-546"/>
        <w:jc w:val="both"/>
        <w:rPr>
          <w:rFonts w:ascii="Times New Roman" w:hAnsi="Times New Roman" w:cs="Times New Roman"/>
          <w:b/>
          <w:sz w:val="27"/>
          <w:szCs w:val="27"/>
        </w:rPr>
      </w:pPr>
    </w:p>
    <w:p w14:paraId="624A7F64" w14:textId="69A19160" w:rsidR="00A20042" w:rsidRDefault="0050110F">
      <w:r>
        <w:rPr>
          <w:rFonts w:ascii="Times New Roman" w:hAnsi="Times New Roman" w:cs="Times New Roman"/>
          <w:sz w:val="28"/>
          <w:szCs w:val="28"/>
        </w:rPr>
        <w:t xml:space="preserve">Об утверждении порядка расчёта платы </w:t>
      </w:r>
    </w:p>
    <w:p w14:paraId="5F05FEA3" w14:textId="77777777" w:rsidR="00A20042" w:rsidRDefault="0050110F">
      <w:r>
        <w:rPr>
          <w:rFonts w:ascii="Times New Roman" w:hAnsi="Times New Roman" w:cs="Times New Roman"/>
          <w:sz w:val="28"/>
          <w:szCs w:val="28"/>
        </w:rPr>
        <w:t>за присоединение объектов дорожного сервиса</w:t>
      </w:r>
    </w:p>
    <w:p w14:paraId="04068EDB" w14:textId="77777777" w:rsidR="00A20042" w:rsidRDefault="0050110F">
      <w:r>
        <w:rPr>
          <w:rFonts w:ascii="Times New Roman" w:hAnsi="Times New Roman" w:cs="Times New Roman"/>
          <w:sz w:val="28"/>
          <w:szCs w:val="28"/>
        </w:rPr>
        <w:t xml:space="preserve"> к автомобильным дорогам общего пользования </w:t>
      </w:r>
    </w:p>
    <w:p w14:paraId="0AA320A8" w14:textId="77777777" w:rsidR="00A20042" w:rsidRDefault="0050110F">
      <w:r>
        <w:rPr>
          <w:rFonts w:ascii="Times New Roman" w:hAnsi="Times New Roman" w:cs="Times New Roman"/>
          <w:sz w:val="28"/>
          <w:szCs w:val="28"/>
        </w:rPr>
        <w:t>местного значения муниципального</w:t>
      </w:r>
    </w:p>
    <w:p w14:paraId="2F28903E" w14:textId="77777777" w:rsidR="00A20042" w:rsidRDefault="0050110F">
      <w:r>
        <w:rPr>
          <w:rFonts w:ascii="Times New Roman" w:hAnsi="Times New Roman" w:cs="Times New Roman"/>
          <w:sz w:val="28"/>
          <w:szCs w:val="28"/>
        </w:rPr>
        <w:t xml:space="preserve">образования «Северо-Байкальский район», </w:t>
      </w:r>
    </w:p>
    <w:p w14:paraId="423271BD" w14:textId="77777777" w:rsidR="00A20042" w:rsidRDefault="0050110F">
      <w:r>
        <w:rPr>
          <w:rFonts w:ascii="Times New Roman" w:hAnsi="Times New Roman" w:cs="Times New Roman"/>
          <w:sz w:val="28"/>
          <w:szCs w:val="28"/>
        </w:rPr>
        <w:t xml:space="preserve">об установлении стоимости и перечня услуг по </w:t>
      </w:r>
    </w:p>
    <w:p w14:paraId="244249FC" w14:textId="77777777" w:rsidR="00A20042" w:rsidRDefault="0050110F">
      <w:r>
        <w:rPr>
          <w:rFonts w:ascii="Times New Roman" w:hAnsi="Times New Roman" w:cs="Times New Roman"/>
          <w:sz w:val="28"/>
          <w:szCs w:val="28"/>
        </w:rPr>
        <w:t xml:space="preserve">присоединению объектов дорожного сервиса к </w:t>
      </w:r>
    </w:p>
    <w:p w14:paraId="1E1D18B9" w14:textId="77777777" w:rsidR="00A20042" w:rsidRDefault="0050110F">
      <w:r>
        <w:rPr>
          <w:rFonts w:ascii="Times New Roman" w:hAnsi="Times New Roman" w:cs="Times New Roman"/>
          <w:sz w:val="28"/>
          <w:szCs w:val="28"/>
        </w:rPr>
        <w:t xml:space="preserve">автомобильным дорогам общего пользования </w:t>
      </w:r>
    </w:p>
    <w:p w14:paraId="5D4A3251" w14:textId="77777777" w:rsidR="00A20042" w:rsidRDefault="0050110F">
      <w:r>
        <w:rPr>
          <w:rFonts w:ascii="Times New Roman" w:hAnsi="Times New Roman" w:cs="Times New Roman"/>
          <w:sz w:val="28"/>
          <w:szCs w:val="28"/>
        </w:rPr>
        <w:t>местного значения муниципального</w:t>
      </w:r>
    </w:p>
    <w:p w14:paraId="027947B6" w14:textId="77777777" w:rsidR="00A20042" w:rsidRDefault="0050110F">
      <w:r>
        <w:rPr>
          <w:rFonts w:ascii="Times New Roman" w:hAnsi="Times New Roman" w:cs="Times New Roman"/>
          <w:sz w:val="28"/>
          <w:szCs w:val="28"/>
        </w:rPr>
        <w:t>образования «Северо-Байкальский район»</w:t>
      </w:r>
    </w:p>
    <w:p w14:paraId="01C0D562" w14:textId="77777777" w:rsidR="00A20042" w:rsidRDefault="00A20042">
      <w:pPr>
        <w:ind w:right="-1"/>
        <w:jc w:val="both"/>
        <w:rPr>
          <w:rFonts w:ascii="Times New Roman" w:hAnsi="Times New Roman" w:cs="Times New Roman"/>
          <w:bCs/>
          <w:spacing w:val="-2"/>
          <w:sz w:val="28"/>
          <w:szCs w:val="28"/>
        </w:rPr>
      </w:pPr>
    </w:p>
    <w:p w14:paraId="2A57DEBA" w14:textId="39659A2D" w:rsidR="00A20042" w:rsidRPr="002703BA" w:rsidRDefault="0050110F" w:rsidP="002703BA">
      <w:pPr>
        <w:ind w:firstLine="567"/>
        <w:jc w:val="both"/>
        <w:rPr>
          <w:rFonts w:ascii="Times New Roman" w:hAnsi="Times New Roman"/>
        </w:rPr>
      </w:pPr>
      <w:r>
        <w:rPr>
          <w:rFonts w:ascii="Times New Roman" w:hAnsi="Times New Roman"/>
          <w:sz w:val="28"/>
          <w:szCs w:val="28"/>
        </w:rPr>
        <w:t xml:space="preserve">На основании пункта 8 части 1 статьи 13 части 9 статьи 22 Федерального закона Российской Федерации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редакции от 31.07.2025 N 338-ФЗ) и пунктом статьи 14 Федерального закона от 06 октября 2003 г. № 131-ФЗ «Об общих принципах организации местного самоуправления в Российский Федерации» (в редакции от 20.03.2025 N33-ФЗ), </w:t>
      </w:r>
      <w:r w:rsidR="002703BA">
        <w:rPr>
          <w:rFonts w:ascii="Times New Roman" w:hAnsi="Times New Roman"/>
          <w:sz w:val="28"/>
          <w:szCs w:val="28"/>
        </w:rPr>
        <w:t>постановляю:</w:t>
      </w:r>
    </w:p>
    <w:p w14:paraId="08084A49" w14:textId="77777777" w:rsidR="00A20042" w:rsidRDefault="0050110F">
      <w:pPr>
        <w:tabs>
          <w:tab w:val="left" w:pos="709"/>
        </w:tabs>
        <w:spacing w:line="331" w:lineRule="exact"/>
        <w:ind w:firstLine="709"/>
        <w:jc w:val="both"/>
        <w:rPr>
          <w:rFonts w:ascii="Times New Roman" w:hAnsi="Times New Roman"/>
          <w:sz w:val="28"/>
          <w:szCs w:val="28"/>
        </w:rPr>
      </w:pPr>
      <w:r>
        <w:rPr>
          <w:rFonts w:ascii="Times New Roman" w:hAnsi="Times New Roman"/>
          <w:sz w:val="28"/>
          <w:szCs w:val="28"/>
        </w:rPr>
        <w:t>1. Утвердить порядок расчёта платы за присоединение объектов дорожного сервиса к автомобильным дорогам общего пользования местного значения муниципального образования «Северо-Байкальский район» (приложение 1).</w:t>
      </w:r>
    </w:p>
    <w:p w14:paraId="41167549" w14:textId="77777777" w:rsidR="00A20042" w:rsidRDefault="0050110F">
      <w:pPr>
        <w:tabs>
          <w:tab w:val="left" w:pos="709"/>
        </w:tabs>
        <w:spacing w:line="331" w:lineRule="exact"/>
        <w:ind w:firstLine="709"/>
        <w:jc w:val="both"/>
        <w:rPr>
          <w:rFonts w:ascii="Times New Roman" w:hAnsi="Times New Roman"/>
          <w:sz w:val="28"/>
          <w:szCs w:val="28"/>
        </w:rPr>
      </w:pPr>
      <w:r>
        <w:rPr>
          <w:rFonts w:ascii="Times New Roman" w:hAnsi="Times New Roman"/>
          <w:sz w:val="28"/>
          <w:szCs w:val="28"/>
        </w:rPr>
        <w:t>2. Установить стоимость услуг по присоединению объектов дорожного сервиса к автомобильным дорогам общего пользования местного значения муниципального образования «Северо-Байкальский район» (приложение 2).</w:t>
      </w:r>
    </w:p>
    <w:p w14:paraId="159E5627" w14:textId="79D7BA87" w:rsidR="00A20042" w:rsidRDefault="0050110F">
      <w:pPr>
        <w:tabs>
          <w:tab w:val="left" w:pos="709"/>
        </w:tabs>
        <w:spacing w:line="331" w:lineRule="exact"/>
        <w:ind w:firstLine="709"/>
        <w:jc w:val="both"/>
        <w:rPr>
          <w:rFonts w:ascii="Times New Roman" w:hAnsi="Times New Roman"/>
          <w:sz w:val="28"/>
          <w:szCs w:val="28"/>
        </w:rPr>
      </w:pPr>
      <w:r>
        <w:rPr>
          <w:rFonts w:ascii="Times New Roman" w:hAnsi="Times New Roman"/>
          <w:sz w:val="28"/>
          <w:szCs w:val="28"/>
        </w:rPr>
        <w:t>3. Установить перечень услуг по присоединению объектов дорожного сервиса к автомобильным дорогам общего пользования местного значения муниципального</w:t>
      </w:r>
      <w:r w:rsidR="002703BA">
        <w:rPr>
          <w:rFonts w:ascii="Times New Roman" w:hAnsi="Times New Roman"/>
          <w:sz w:val="28"/>
          <w:szCs w:val="28"/>
        </w:rPr>
        <w:t xml:space="preserve"> </w:t>
      </w:r>
      <w:r>
        <w:rPr>
          <w:rFonts w:ascii="Times New Roman" w:hAnsi="Times New Roman"/>
          <w:sz w:val="28"/>
          <w:szCs w:val="28"/>
        </w:rPr>
        <w:t>образования «Северо-Байкальский район» (приложение 3)</w:t>
      </w:r>
    </w:p>
    <w:p w14:paraId="765BC778" w14:textId="23C0109D" w:rsidR="00A20042" w:rsidRDefault="0050110F">
      <w:pPr>
        <w:tabs>
          <w:tab w:val="left" w:pos="709"/>
        </w:tabs>
        <w:spacing w:line="331" w:lineRule="exact"/>
        <w:ind w:firstLine="709"/>
        <w:jc w:val="both"/>
        <w:rPr>
          <w:rFonts w:ascii="Times New Roman" w:hAnsi="Times New Roman"/>
          <w:sz w:val="28"/>
          <w:szCs w:val="28"/>
        </w:rPr>
      </w:pPr>
      <w:r>
        <w:rPr>
          <w:rFonts w:ascii="Times New Roman" w:hAnsi="Times New Roman"/>
          <w:sz w:val="28"/>
          <w:szCs w:val="28"/>
        </w:rPr>
        <w:t>4. Утвердить примерную форму договора о присоединении объекта дорожного сервиса к автомобильным дорогам общего пользования местного значения муниципального образования «Северо-Байкальский район» (приложение 4).</w:t>
      </w:r>
    </w:p>
    <w:p w14:paraId="3A00345D" w14:textId="0D841CFD" w:rsidR="00A20042" w:rsidRDefault="0050110F">
      <w:pPr>
        <w:tabs>
          <w:tab w:val="left" w:pos="709"/>
        </w:tabs>
        <w:spacing w:line="331" w:lineRule="exact"/>
        <w:ind w:firstLine="709"/>
        <w:jc w:val="both"/>
        <w:rPr>
          <w:rFonts w:ascii="Times New Roman" w:hAnsi="Times New Roman"/>
          <w:sz w:val="28"/>
          <w:szCs w:val="28"/>
        </w:rPr>
      </w:pPr>
      <w:r>
        <w:rPr>
          <w:rFonts w:ascii="Times New Roman" w:hAnsi="Times New Roman"/>
          <w:sz w:val="28"/>
          <w:szCs w:val="28"/>
        </w:rPr>
        <w:lastRenderedPageBreak/>
        <w:t xml:space="preserve">5. </w:t>
      </w:r>
      <w:r w:rsidR="002703BA">
        <w:rPr>
          <w:rFonts w:ascii="Times New Roman" w:hAnsi="Times New Roman"/>
          <w:sz w:val="28"/>
          <w:szCs w:val="28"/>
        </w:rPr>
        <w:t>Контроль за выполнением настоящего постановления оставляю за собой.</w:t>
      </w:r>
    </w:p>
    <w:p w14:paraId="34E5B1AC" w14:textId="73F97746" w:rsidR="00A20042" w:rsidRDefault="0050110F">
      <w:pPr>
        <w:tabs>
          <w:tab w:val="left" w:pos="709"/>
        </w:tabs>
        <w:spacing w:line="331" w:lineRule="exact"/>
        <w:ind w:firstLine="709"/>
        <w:jc w:val="both"/>
        <w:rPr>
          <w:rFonts w:ascii="Times New Roman" w:hAnsi="Times New Roman"/>
          <w:sz w:val="28"/>
          <w:szCs w:val="28"/>
        </w:rPr>
      </w:pPr>
      <w:r>
        <w:rPr>
          <w:rFonts w:ascii="Times New Roman" w:hAnsi="Times New Roman"/>
          <w:sz w:val="28"/>
          <w:szCs w:val="28"/>
        </w:rPr>
        <w:t>6. Настоящее постановление вступает в силу со дня его опубликования</w:t>
      </w:r>
      <w:r w:rsidR="002703BA">
        <w:rPr>
          <w:rFonts w:ascii="Times New Roman" w:hAnsi="Times New Roman"/>
          <w:sz w:val="28"/>
          <w:szCs w:val="28"/>
        </w:rPr>
        <w:t xml:space="preserve"> (обнародования)</w:t>
      </w:r>
    </w:p>
    <w:p w14:paraId="6ADDDDD0" w14:textId="0724A44F" w:rsidR="00A20042" w:rsidRDefault="00A20042">
      <w:pPr>
        <w:tabs>
          <w:tab w:val="left" w:pos="709"/>
        </w:tabs>
        <w:ind w:firstLine="709"/>
        <w:jc w:val="both"/>
        <w:rPr>
          <w:rFonts w:ascii="Times New Roman" w:hAnsi="Times New Roman"/>
          <w:sz w:val="28"/>
          <w:szCs w:val="28"/>
        </w:rPr>
      </w:pPr>
    </w:p>
    <w:p w14:paraId="5C935598" w14:textId="77777777" w:rsidR="00A20042" w:rsidRDefault="00A20042">
      <w:pPr>
        <w:ind w:firstLine="567"/>
        <w:jc w:val="both"/>
        <w:rPr>
          <w:rFonts w:ascii="Times New Roman" w:hAnsi="Times New Roman"/>
        </w:rPr>
      </w:pPr>
    </w:p>
    <w:p w14:paraId="1B478AC1" w14:textId="77777777" w:rsidR="00A20042" w:rsidRDefault="00A20042">
      <w:pPr>
        <w:ind w:firstLine="567"/>
        <w:jc w:val="both"/>
        <w:rPr>
          <w:rFonts w:ascii="Times New Roman" w:hAnsi="Times New Roman"/>
        </w:rPr>
      </w:pPr>
    </w:p>
    <w:p w14:paraId="22A2BC1F" w14:textId="49C981DC" w:rsidR="00A20042" w:rsidRPr="002703BA" w:rsidRDefault="0050110F">
      <w:pPr>
        <w:shd w:val="clear" w:color="auto" w:fill="FFFFFF"/>
        <w:ind w:right="113"/>
        <w:jc w:val="both"/>
        <w:rPr>
          <w:rFonts w:ascii="Times New Roman" w:hAnsi="Times New Roman"/>
          <w:b/>
          <w:bCs/>
          <w:color w:val="000000"/>
          <w:sz w:val="28"/>
          <w:szCs w:val="28"/>
        </w:rPr>
      </w:pPr>
      <w:r w:rsidRPr="002703BA">
        <w:rPr>
          <w:rFonts w:ascii="Times New Roman" w:hAnsi="Times New Roman"/>
          <w:b/>
          <w:bCs/>
          <w:color w:val="000000"/>
          <w:sz w:val="28"/>
          <w:szCs w:val="28"/>
        </w:rPr>
        <w:t xml:space="preserve">Глава - Руководитель </w:t>
      </w:r>
      <w:r w:rsidR="002703BA" w:rsidRPr="002703BA">
        <w:rPr>
          <w:rFonts w:ascii="Times New Roman" w:hAnsi="Times New Roman"/>
          <w:b/>
          <w:bCs/>
          <w:color w:val="000000"/>
          <w:sz w:val="28"/>
          <w:szCs w:val="28"/>
        </w:rPr>
        <w:t>А</w:t>
      </w:r>
      <w:r w:rsidRPr="002703BA">
        <w:rPr>
          <w:rFonts w:ascii="Times New Roman" w:hAnsi="Times New Roman"/>
          <w:b/>
          <w:bCs/>
          <w:color w:val="000000"/>
          <w:sz w:val="28"/>
          <w:szCs w:val="28"/>
        </w:rPr>
        <w:t xml:space="preserve">дминистрации                                                         И.В. </w:t>
      </w:r>
      <w:proofErr w:type="spellStart"/>
      <w:r w:rsidRPr="002703BA">
        <w:rPr>
          <w:rFonts w:ascii="Times New Roman" w:hAnsi="Times New Roman"/>
          <w:b/>
          <w:bCs/>
          <w:color w:val="000000"/>
          <w:sz w:val="28"/>
          <w:szCs w:val="28"/>
        </w:rPr>
        <w:t>Пухарев</w:t>
      </w:r>
      <w:proofErr w:type="spellEnd"/>
    </w:p>
    <w:p w14:paraId="5817B8F8" w14:textId="77777777" w:rsidR="00A20042" w:rsidRPr="002703BA" w:rsidRDefault="0050110F">
      <w:pPr>
        <w:shd w:val="clear" w:color="auto" w:fill="FFFFFF"/>
        <w:jc w:val="both"/>
        <w:rPr>
          <w:rFonts w:ascii="Times New Roman" w:hAnsi="Times New Roman"/>
          <w:b/>
          <w:bCs/>
          <w:color w:val="000000"/>
          <w:sz w:val="28"/>
          <w:szCs w:val="28"/>
        </w:rPr>
      </w:pPr>
      <w:r w:rsidRPr="002703BA">
        <w:rPr>
          <w:rFonts w:ascii="Times New Roman" w:hAnsi="Times New Roman"/>
          <w:b/>
          <w:bCs/>
          <w:color w:val="000000"/>
          <w:sz w:val="28"/>
          <w:szCs w:val="28"/>
        </w:rPr>
        <w:t>МО «Северо-Байкальский район»</w:t>
      </w:r>
    </w:p>
    <w:p w14:paraId="211FD56B" w14:textId="77777777" w:rsidR="00A20042" w:rsidRDefault="00A20042">
      <w:pPr>
        <w:shd w:val="clear" w:color="auto" w:fill="FFFFFF"/>
        <w:ind w:firstLine="567"/>
        <w:jc w:val="both"/>
        <w:rPr>
          <w:rFonts w:ascii="Times New Roman" w:hAnsi="Times New Roman"/>
          <w:sz w:val="28"/>
          <w:szCs w:val="28"/>
        </w:rPr>
      </w:pPr>
    </w:p>
    <w:p w14:paraId="5D4B1CBF" w14:textId="77777777" w:rsidR="00A20042" w:rsidRDefault="00A20042">
      <w:pPr>
        <w:shd w:val="clear" w:color="auto" w:fill="FFFFFF"/>
        <w:ind w:firstLine="567"/>
        <w:jc w:val="both"/>
        <w:rPr>
          <w:rFonts w:ascii="Times New Roman" w:hAnsi="Times New Roman"/>
          <w:sz w:val="28"/>
          <w:szCs w:val="28"/>
        </w:rPr>
      </w:pPr>
    </w:p>
    <w:p w14:paraId="259AB20A" w14:textId="77777777" w:rsidR="00A20042" w:rsidRDefault="00A20042">
      <w:pPr>
        <w:shd w:val="clear" w:color="auto" w:fill="FFFFFF"/>
        <w:ind w:firstLine="567"/>
        <w:jc w:val="both"/>
        <w:rPr>
          <w:rFonts w:ascii="Times New Roman" w:hAnsi="Times New Roman"/>
          <w:sz w:val="28"/>
          <w:szCs w:val="28"/>
        </w:rPr>
      </w:pPr>
    </w:p>
    <w:p w14:paraId="3AACFDA1" w14:textId="77777777" w:rsidR="00A20042" w:rsidRDefault="00A20042">
      <w:pPr>
        <w:shd w:val="clear" w:color="auto" w:fill="FFFFFF"/>
        <w:ind w:firstLine="567"/>
        <w:jc w:val="both"/>
        <w:rPr>
          <w:rFonts w:ascii="Times New Roman" w:hAnsi="Times New Roman"/>
          <w:sz w:val="28"/>
          <w:szCs w:val="28"/>
        </w:rPr>
      </w:pPr>
    </w:p>
    <w:p w14:paraId="198AD4B8" w14:textId="77777777" w:rsidR="00A20042" w:rsidRDefault="00A20042">
      <w:pPr>
        <w:shd w:val="clear" w:color="auto" w:fill="FFFFFF"/>
        <w:ind w:firstLine="567"/>
        <w:jc w:val="both"/>
        <w:rPr>
          <w:rFonts w:ascii="Times New Roman" w:hAnsi="Times New Roman"/>
          <w:sz w:val="28"/>
          <w:szCs w:val="28"/>
        </w:rPr>
      </w:pPr>
    </w:p>
    <w:p w14:paraId="7E0F5867" w14:textId="77777777" w:rsidR="00A20042" w:rsidRDefault="00A20042">
      <w:pPr>
        <w:shd w:val="clear" w:color="auto" w:fill="FFFFFF"/>
        <w:ind w:firstLine="567"/>
        <w:jc w:val="both"/>
        <w:rPr>
          <w:rFonts w:ascii="Times New Roman" w:hAnsi="Times New Roman"/>
          <w:sz w:val="28"/>
          <w:szCs w:val="28"/>
        </w:rPr>
      </w:pPr>
    </w:p>
    <w:p w14:paraId="2DBF6526" w14:textId="77777777" w:rsidR="00A20042" w:rsidRDefault="00A20042">
      <w:pPr>
        <w:shd w:val="clear" w:color="auto" w:fill="FFFFFF"/>
        <w:ind w:firstLine="567"/>
        <w:jc w:val="both"/>
        <w:rPr>
          <w:rFonts w:ascii="Times New Roman" w:hAnsi="Times New Roman"/>
          <w:sz w:val="28"/>
          <w:szCs w:val="28"/>
        </w:rPr>
      </w:pPr>
    </w:p>
    <w:p w14:paraId="229834DA" w14:textId="77777777" w:rsidR="00A20042" w:rsidRDefault="00A20042">
      <w:pPr>
        <w:shd w:val="clear" w:color="auto" w:fill="FFFFFF"/>
        <w:ind w:firstLine="567"/>
        <w:jc w:val="both"/>
        <w:rPr>
          <w:rFonts w:ascii="Times New Roman" w:hAnsi="Times New Roman"/>
          <w:sz w:val="28"/>
          <w:szCs w:val="28"/>
        </w:rPr>
      </w:pPr>
    </w:p>
    <w:p w14:paraId="44306510" w14:textId="77777777" w:rsidR="00A20042" w:rsidRDefault="00A20042">
      <w:pPr>
        <w:shd w:val="clear" w:color="auto" w:fill="FFFFFF"/>
        <w:ind w:firstLine="567"/>
        <w:jc w:val="both"/>
        <w:rPr>
          <w:rFonts w:ascii="Times New Roman" w:hAnsi="Times New Roman"/>
          <w:sz w:val="28"/>
          <w:szCs w:val="28"/>
        </w:rPr>
      </w:pPr>
    </w:p>
    <w:p w14:paraId="0FA1F6CD" w14:textId="77777777" w:rsidR="00A20042" w:rsidRDefault="00A20042">
      <w:pPr>
        <w:shd w:val="clear" w:color="auto" w:fill="FFFFFF"/>
        <w:ind w:firstLine="567"/>
        <w:jc w:val="both"/>
        <w:rPr>
          <w:rFonts w:ascii="Times New Roman" w:hAnsi="Times New Roman"/>
          <w:sz w:val="28"/>
          <w:szCs w:val="28"/>
        </w:rPr>
      </w:pPr>
    </w:p>
    <w:p w14:paraId="5385BDBC" w14:textId="77777777" w:rsidR="00A20042" w:rsidRDefault="00A20042">
      <w:pPr>
        <w:shd w:val="clear" w:color="auto" w:fill="FFFFFF"/>
        <w:ind w:firstLine="567"/>
        <w:jc w:val="both"/>
        <w:rPr>
          <w:rFonts w:ascii="Times New Roman" w:hAnsi="Times New Roman"/>
          <w:sz w:val="28"/>
          <w:szCs w:val="28"/>
        </w:rPr>
      </w:pPr>
    </w:p>
    <w:p w14:paraId="4CCCB607" w14:textId="77777777" w:rsidR="00A20042" w:rsidRDefault="00A20042">
      <w:pPr>
        <w:shd w:val="clear" w:color="auto" w:fill="FFFFFF"/>
        <w:ind w:firstLine="567"/>
        <w:jc w:val="both"/>
        <w:rPr>
          <w:rFonts w:ascii="Times New Roman" w:hAnsi="Times New Roman"/>
          <w:sz w:val="28"/>
          <w:szCs w:val="28"/>
        </w:rPr>
      </w:pPr>
    </w:p>
    <w:p w14:paraId="6470177D" w14:textId="77777777" w:rsidR="00A20042" w:rsidRDefault="00A20042">
      <w:pPr>
        <w:shd w:val="clear" w:color="auto" w:fill="FFFFFF"/>
        <w:ind w:firstLine="567"/>
        <w:jc w:val="both"/>
        <w:rPr>
          <w:rFonts w:ascii="Times New Roman" w:hAnsi="Times New Roman"/>
          <w:sz w:val="28"/>
          <w:szCs w:val="28"/>
        </w:rPr>
      </w:pPr>
    </w:p>
    <w:p w14:paraId="3B41F44C" w14:textId="77777777" w:rsidR="00A20042" w:rsidRDefault="00A20042">
      <w:pPr>
        <w:shd w:val="clear" w:color="auto" w:fill="FFFFFF"/>
        <w:ind w:firstLine="567"/>
        <w:jc w:val="both"/>
        <w:rPr>
          <w:rFonts w:ascii="Times New Roman" w:hAnsi="Times New Roman"/>
          <w:sz w:val="28"/>
          <w:szCs w:val="28"/>
        </w:rPr>
      </w:pPr>
    </w:p>
    <w:p w14:paraId="6C45D1F0" w14:textId="77777777" w:rsidR="00A20042" w:rsidRDefault="00A20042">
      <w:pPr>
        <w:shd w:val="clear" w:color="auto" w:fill="FFFFFF"/>
        <w:ind w:firstLine="567"/>
        <w:jc w:val="both"/>
        <w:rPr>
          <w:rFonts w:ascii="Times New Roman" w:hAnsi="Times New Roman"/>
          <w:sz w:val="28"/>
          <w:szCs w:val="28"/>
        </w:rPr>
      </w:pPr>
    </w:p>
    <w:p w14:paraId="4D93C538" w14:textId="77777777" w:rsidR="00A20042" w:rsidRDefault="00A20042">
      <w:pPr>
        <w:shd w:val="clear" w:color="auto" w:fill="FFFFFF"/>
        <w:ind w:firstLine="567"/>
        <w:jc w:val="both"/>
        <w:rPr>
          <w:rFonts w:ascii="Times New Roman" w:hAnsi="Times New Roman"/>
          <w:sz w:val="28"/>
          <w:szCs w:val="28"/>
        </w:rPr>
      </w:pPr>
    </w:p>
    <w:p w14:paraId="3901D7E0" w14:textId="77777777" w:rsidR="00A20042" w:rsidRDefault="00A20042">
      <w:pPr>
        <w:shd w:val="clear" w:color="auto" w:fill="FFFFFF"/>
        <w:ind w:firstLine="567"/>
        <w:jc w:val="both"/>
        <w:rPr>
          <w:rFonts w:ascii="Times New Roman" w:hAnsi="Times New Roman"/>
          <w:sz w:val="28"/>
          <w:szCs w:val="28"/>
        </w:rPr>
      </w:pPr>
    </w:p>
    <w:p w14:paraId="16C380BF" w14:textId="77777777" w:rsidR="00A20042" w:rsidRDefault="00A20042">
      <w:pPr>
        <w:shd w:val="clear" w:color="auto" w:fill="FFFFFF"/>
        <w:ind w:firstLine="567"/>
        <w:jc w:val="both"/>
        <w:rPr>
          <w:rFonts w:ascii="Times New Roman" w:hAnsi="Times New Roman"/>
          <w:sz w:val="28"/>
          <w:szCs w:val="28"/>
        </w:rPr>
      </w:pPr>
    </w:p>
    <w:p w14:paraId="652EE717" w14:textId="77777777" w:rsidR="00A20042" w:rsidRDefault="00A20042">
      <w:pPr>
        <w:shd w:val="clear" w:color="auto" w:fill="FFFFFF"/>
        <w:ind w:firstLine="567"/>
        <w:jc w:val="both"/>
        <w:rPr>
          <w:rFonts w:ascii="Times New Roman" w:hAnsi="Times New Roman"/>
          <w:sz w:val="28"/>
          <w:szCs w:val="28"/>
        </w:rPr>
      </w:pPr>
    </w:p>
    <w:p w14:paraId="5364570A" w14:textId="77777777" w:rsidR="00A20042" w:rsidRDefault="00A20042">
      <w:pPr>
        <w:shd w:val="clear" w:color="auto" w:fill="FFFFFF"/>
        <w:ind w:firstLine="567"/>
        <w:jc w:val="both"/>
        <w:rPr>
          <w:rFonts w:ascii="Times New Roman" w:hAnsi="Times New Roman"/>
          <w:sz w:val="28"/>
          <w:szCs w:val="28"/>
        </w:rPr>
      </w:pPr>
    </w:p>
    <w:p w14:paraId="4B6BF3DF" w14:textId="77777777" w:rsidR="00A20042" w:rsidRDefault="00A20042">
      <w:pPr>
        <w:shd w:val="clear" w:color="auto" w:fill="FFFFFF"/>
        <w:ind w:firstLine="567"/>
        <w:jc w:val="both"/>
        <w:rPr>
          <w:rFonts w:ascii="Times New Roman" w:hAnsi="Times New Roman"/>
          <w:sz w:val="28"/>
          <w:szCs w:val="28"/>
        </w:rPr>
      </w:pPr>
    </w:p>
    <w:p w14:paraId="077798AB" w14:textId="77777777" w:rsidR="00A20042" w:rsidRDefault="00A20042">
      <w:pPr>
        <w:shd w:val="clear" w:color="auto" w:fill="FFFFFF"/>
        <w:ind w:firstLine="567"/>
        <w:jc w:val="both"/>
        <w:rPr>
          <w:rFonts w:ascii="Times New Roman" w:hAnsi="Times New Roman"/>
          <w:sz w:val="28"/>
          <w:szCs w:val="28"/>
        </w:rPr>
      </w:pPr>
    </w:p>
    <w:p w14:paraId="122885C1" w14:textId="77777777" w:rsidR="00A20042" w:rsidRDefault="00A20042">
      <w:pPr>
        <w:shd w:val="clear" w:color="auto" w:fill="FFFFFF"/>
        <w:ind w:firstLine="567"/>
        <w:jc w:val="both"/>
        <w:rPr>
          <w:rFonts w:ascii="Times New Roman" w:hAnsi="Times New Roman"/>
          <w:sz w:val="28"/>
          <w:szCs w:val="28"/>
        </w:rPr>
      </w:pPr>
    </w:p>
    <w:p w14:paraId="37A00858" w14:textId="77777777" w:rsidR="00A20042" w:rsidRDefault="00A20042">
      <w:pPr>
        <w:shd w:val="clear" w:color="auto" w:fill="FFFFFF"/>
        <w:ind w:firstLine="567"/>
        <w:jc w:val="both"/>
        <w:rPr>
          <w:rFonts w:ascii="Times New Roman" w:hAnsi="Times New Roman"/>
          <w:sz w:val="28"/>
          <w:szCs w:val="28"/>
        </w:rPr>
      </w:pPr>
    </w:p>
    <w:p w14:paraId="116CD989" w14:textId="5287BD25" w:rsidR="00A20042" w:rsidRDefault="00A20042">
      <w:pPr>
        <w:shd w:val="clear" w:color="auto" w:fill="FFFFFF"/>
        <w:ind w:firstLine="567"/>
        <w:jc w:val="both"/>
        <w:rPr>
          <w:rFonts w:ascii="Times New Roman" w:hAnsi="Times New Roman"/>
          <w:sz w:val="28"/>
          <w:szCs w:val="28"/>
        </w:rPr>
      </w:pPr>
    </w:p>
    <w:p w14:paraId="3C7027AF" w14:textId="35AF25FD" w:rsidR="002703BA" w:rsidRDefault="002703BA">
      <w:pPr>
        <w:shd w:val="clear" w:color="auto" w:fill="FFFFFF"/>
        <w:ind w:firstLine="567"/>
        <w:jc w:val="both"/>
        <w:rPr>
          <w:rFonts w:ascii="Times New Roman" w:hAnsi="Times New Roman"/>
          <w:sz w:val="28"/>
          <w:szCs w:val="28"/>
        </w:rPr>
      </w:pPr>
    </w:p>
    <w:p w14:paraId="1B512458" w14:textId="12EBF7BF" w:rsidR="002703BA" w:rsidRDefault="002703BA">
      <w:pPr>
        <w:shd w:val="clear" w:color="auto" w:fill="FFFFFF"/>
        <w:ind w:firstLine="567"/>
        <w:jc w:val="both"/>
        <w:rPr>
          <w:rFonts w:ascii="Times New Roman" w:hAnsi="Times New Roman"/>
          <w:sz w:val="28"/>
          <w:szCs w:val="28"/>
        </w:rPr>
      </w:pPr>
    </w:p>
    <w:p w14:paraId="018C2193" w14:textId="77F0A6F1" w:rsidR="002703BA" w:rsidRDefault="002703BA">
      <w:pPr>
        <w:shd w:val="clear" w:color="auto" w:fill="FFFFFF"/>
        <w:ind w:firstLine="567"/>
        <w:jc w:val="both"/>
        <w:rPr>
          <w:rFonts w:ascii="Times New Roman" w:hAnsi="Times New Roman"/>
          <w:sz w:val="28"/>
          <w:szCs w:val="28"/>
        </w:rPr>
      </w:pPr>
    </w:p>
    <w:p w14:paraId="664161A3" w14:textId="754B99C8" w:rsidR="002703BA" w:rsidRDefault="002703BA">
      <w:pPr>
        <w:shd w:val="clear" w:color="auto" w:fill="FFFFFF"/>
        <w:ind w:firstLine="567"/>
        <w:jc w:val="both"/>
        <w:rPr>
          <w:rFonts w:ascii="Times New Roman" w:hAnsi="Times New Roman"/>
          <w:sz w:val="28"/>
          <w:szCs w:val="28"/>
        </w:rPr>
      </w:pPr>
    </w:p>
    <w:p w14:paraId="70577940" w14:textId="66D38628" w:rsidR="002703BA" w:rsidRDefault="002703BA">
      <w:pPr>
        <w:shd w:val="clear" w:color="auto" w:fill="FFFFFF"/>
        <w:ind w:firstLine="567"/>
        <w:jc w:val="both"/>
        <w:rPr>
          <w:rFonts w:ascii="Times New Roman" w:hAnsi="Times New Roman"/>
          <w:sz w:val="28"/>
          <w:szCs w:val="28"/>
        </w:rPr>
      </w:pPr>
    </w:p>
    <w:p w14:paraId="5BCE9AC0" w14:textId="77777777" w:rsidR="002703BA" w:rsidRDefault="002703BA">
      <w:pPr>
        <w:shd w:val="clear" w:color="auto" w:fill="FFFFFF"/>
        <w:ind w:firstLine="567"/>
        <w:jc w:val="both"/>
        <w:rPr>
          <w:rFonts w:ascii="Times New Roman" w:hAnsi="Times New Roman"/>
          <w:sz w:val="28"/>
          <w:szCs w:val="28"/>
        </w:rPr>
      </w:pPr>
    </w:p>
    <w:p w14:paraId="3B79969C" w14:textId="1B80B7D8" w:rsidR="00013176" w:rsidRDefault="00013176">
      <w:pPr>
        <w:shd w:val="clear" w:color="auto" w:fill="FFFFFF"/>
        <w:ind w:firstLine="567"/>
        <w:jc w:val="both"/>
        <w:rPr>
          <w:rFonts w:ascii="Times New Roman" w:hAnsi="Times New Roman"/>
          <w:sz w:val="28"/>
          <w:szCs w:val="28"/>
        </w:rPr>
      </w:pPr>
    </w:p>
    <w:p w14:paraId="34199ABB" w14:textId="5551D9CA" w:rsidR="00E55289" w:rsidRDefault="00E55289">
      <w:pPr>
        <w:shd w:val="clear" w:color="auto" w:fill="FFFFFF"/>
        <w:ind w:firstLine="567"/>
        <w:jc w:val="both"/>
        <w:rPr>
          <w:rFonts w:ascii="Times New Roman" w:hAnsi="Times New Roman"/>
          <w:sz w:val="28"/>
          <w:szCs w:val="28"/>
        </w:rPr>
      </w:pPr>
    </w:p>
    <w:p w14:paraId="401CFCC4" w14:textId="3319B1A3" w:rsidR="00E55289" w:rsidRDefault="00E55289">
      <w:pPr>
        <w:shd w:val="clear" w:color="auto" w:fill="FFFFFF"/>
        <w:ind w:firstLine="567"/>
        <w:jc w:val="both"/>
        <w:rPr>
          <w:rFonts w:ascii="Times New Roman" w:hAnsi="Times New Roman"/>
          <w:sz w:val="28"/>
          <w:szCs w:val="28"/>
        </w:rPr>
      </w:pPr>
    </w:p>
    <w:p w14:paraId="7BC08A29" w14:textId="6B83ADCA" w:rsidR="00E55289" w:rsidRDefault="00E55289">
      <w:pPr>
        <w:shd w:val="clear" w:color="auto" w:fill="FFFFFF"/>
        <w:ind w:firstLine="567"/>
        <w:jc w:val="both"/>
        <w:rPr>
          <w:rFonts w:ascii="Times New Roman" w:hAnsi="Times New Roman"/>
          <w:sz w:val="28"/>
          <w:szCs w:val="28"/>
        </w:rPr>
      </w:pPr>
    </w:p>
    <w:p w14:paraId="35AF179E" w14:textId="1929DE58" w:rsidR="00192EC5" w:rsidRDefault="00192EC5">
      <w:pPr>
        <w:shd w:val="clear" w:color="auto" w:fill="FFFFFF"/>
        <w:ind w:firstLine="567"/>
        <w:jc w:val="both"/>
        <w:rPr>
          <w:rFonts w:ascii="Times New Roman" w:hAnsi="Times New Roman"/>
          <w:sz w:val="28"/>
          <w:szCs w:val="28"/>
        </w:rPr>
      </w:pPr>
    </w:p>
    <w:p w14:paraId="7643968E" w14:textId="19F3B575" w:rsidR="00192EC5" w:rsidRDefault="00192EC5">
      <w:pPr>
        <w:shd w:val="clear" w:color="auto" w:fill="FFFFFF"/>
        <w:ind w:firstLine="567"/>
        <w:jc w:val="both"/>
        <w:rPr>
          <w:rFonts w:ascii="Times New Roman" w:hAnsi="Times New Roman"/>
          <w:sz w:val="28"/>
          <w:szCs w:val="28"/>
        </w:rPr>
      </w:pPr>
    </w:p>
    <w:p w14:paraId="35850453" w14:textId="77777777" w:rsidR="00192EC5" w:rsidRDefault="00192EC5">
      <w:pPr>
        <w:shd w:val="clear" w:color="auto" w:fill="FFFFFF"/>
        <w:ind w:firstLine="567"/>
        <w:jc w:val="both"/>
        <w:rPr>
          <w:rFonts w:ascii="Times New Roman" w:hAnsi="Times New Roman"/>
          <w:sz w:val="28"/>
          <w:szCs w:val="28"/>
        </w:rPr>
      </w:pPr>
    </w:p>
    <w:p w14:paraId="17E20DC7" w14:textId="7B6716C3" w:rsidR="00A20042" w:rsidRDefault="0050110F">
      <w:pPr>
        <w:tabs>
          <w:tab w:val="left" w:pos="8580"/>
        </w:tabs>
        <w:spacing w:line="240" w:lineRule="exact"/>
        <w:jc w:val="right"/>
        <w:rPr>
          <w:rFonts w:ascii="Times New Roman" w:hAnsi="Times New Roman"/>
          <w:sz w:val="24"/>
          <w:szCs w:val="24"/>
        </w:rPr>
      </w:pPr>
      <w:r>
        <w:rPr>
          <w:rFonts w:ascii="Times New Roman" w:hAnsi="Times New Roman"/>
          <w:sz w:val="24"/>
          <w:szCs w:val="24"/>
        </w:rPr>
        <w:lastRenderedPageBreak/>
        <w:t>Приложение 1</w:t>
      </w:r>
    </w:p>
    <w:p w14:paraId="3CE12642" w14:textId="4E148C49" w:rsidR="00192EC5" w:rsidRDefault="00192EC5">
      <w:pPr>
        <w:tabs>
          <w:tab w:val="left" w:pos="8580"/>
        </w:tabs>
        <w:spacing w:line="240" w:lineRule="exact"/>
        <w:jc w:val="right"/>
        <w:rPr>
          <w:sz w:val="24"/>
          <w:szCs w:val="24"/>
        </w:rPr>
      </w:pPr>
      <w:r>
        <w:rPr>
          <w:rFonts w:ascii="Times New Roman" w:hAnsi="Times New Roman"/>
          <w:sz w:val="24"/>
          <w:szCs w:val="24"/>
        </w:rPr>
        <w:t>УТВЕРЖДЕН</w:t>
      </w:r>
    </w:p>
    <w:p w14:paraId="563736D3" w14:textId="66759D65" w:rsidR="00A20042" w:rsidRDefault="00192EC5">
      <w:pPr>
        <w:tabs>
          <w:tab w:val="left" w:pos="8580"/>
        </w:tabs>
        <w:spacing w:line="240" w:lineRule="exact"/>
        <w:jc w:val="right"/>
        <w:rPr>
          <w:sz w:val="24"/>
          <w:szCs w:val="24"/>
        </w:rPr>
      </w:pPr>
      <w:r>
        <w:rPr>
          <w:rFonts w:ascii="Times New Roman" w:hAnsi="Times New Roman"/>
          <w:sz w:val="24"/>
          <w:szCs w:val="24"/>
        </w:rPr>
        <w:t>П</w:t>
      </w:r>
      <w:r w:rsidR="0050110F">
        <w:rPr>
          <w:rFonts w:ascii="Times New Roman" w:hAnsi="Times New Roman"/>
          <w:sz w:val="24"/>
          <w:szCs w:val="24"/>
        </w:rPr>
        <w:t>остановлени</w:t>
      </w:r>
      <w:r>
        <w:rPr>
          <w:rFonts w:ascii="Times New Roman" w:hAnsi="Times New Roman"/>
          <w:sz w:val="24"/>
          <w:szCs w:val="24"/>
        </w:rPr>
        <w:t>ем</w:t>
      </w:r>
      <w:r w:rsidR="0050110F">
        <w:rPr>
          <w:rFonts w:ascii="Times New Roman" w:hAnsi="Times New Roman"/>
          <w:sz w:val="24"/>
          <w:szCs w:val="24"/>
        </w:rPr>
        <w:t xml:space="preserve"> администрации</w:t>
      </w:r>
    </w:p>
    <w:p w14:paraId="1F3F2AF3" w14:textId="77777777" w:rsidR="00A20042" w:rsidRDefault="0050110F">
      <w:pPr>
        <w:tabs>
          <w:tab w:val="left" w:pos="8580"/>
        </w:tabs>
        <w:spacing w:line="240" w:lineRule="exact"/>
        <w:jc w:val="right"/>
        <w:rPr>
          <w:sz w:val="24"/>
          <w:szCs w:val="24"/>
        </w:rPr>
      </w:pPr>
      <w:r>
        <w:rPr>
          <w:rFonts w:ascii="Times New Roman" w:hAnsi="Times New Roman"/>
          <w:sz w:val="24"/>
          <w:szCs w:val="24"/>
        </w:rPr>
        <w:t>МО «Северо-Байкальский район»</w:t>
      </w:r>
    </w:p>
    <w:p w14:paraId="555F6E23" w14:textId="7FA22C92" w:rsidR="00A20042" w:rsidRDefault="00914A84">
      <w:pPr>
        <w:tabs>
          <w:tab w:val="left" w:pos="8580"/>
        </w:tabs>
        <w:spacing w:line="240" w:lineRule="exact"/>
        <w:jc w:val="right"/>
        <w:rPr>
          <w:sz w:val="24"/>
          <w:szCs w:val="24"/>
        </w:rPr>
      </w:pPr>
      <w:r>
        <w:rPr>
          <w:rFonts w:ascii="Times New Roman" w:hAnsi="Times New Roman"/>
          <w:sz w:val="24"/>
          <w:szCs w:val="24"/>
        </w:rPr>
        <w:t>О</w:t>
      </w:r>
      <w:r w:rsidR="0050110F">
        <w:rPr>
          <w:rFonts w:ascii="Times New Roman" w:hAnsi="Times New Roman"/>
          <w:sz w:val="24"/>
          <w:szCs w:val="24"/>
        </w:rPr>
        <w:t>т</w:t>
      </w:r>
      <w:r>
        <w:rPr>
          <w:rFonts w:ascii="Times New Roman" w:hAnsi="Times New Roman"/>
          <w:sz w:val="24"/>
          <w:szCs w:val="24"/>
        </w:rPr>
        <w:t xml:space="preserve"> </w:t>
      </w:r>
      <w:proofErr w:type="gramStart"/>
      <w:r>
        <w:rPr>
          <w:rFonts w:ascii="Times New Roman" w:hAnsi="Times New Roman"/>
          <w:sz w:val="24"/>
          <w:szCs w:val="24"/>
        </w:rPr>
        <w:t xml:space="preserve">06.05.2026 </w:t>
      </w:r>
      <w:r w:rsidR="0050110F">
        <w:rPr>
          <w:rFonts w:ascii="Times New Roman" w:hAnsi="Times New Roman"/>
          <w:sz w:val="24"/>
          <w:szCs w:val="24"/>
        </w:rPr>
        <w:t xml:space="preserve"> №</w:t>
      </w:r>
      <w:proofErr w:type="gramEnd"/>
      <w:r w:rsidR="0050110F">
        <w:rPr>
          <w:rFonts w:ascii="Times New Roman" w:hAnsi="Times New Roman"/>
          <w:sz w:val="24"/>
          <w:szCs w:val="24"/>
        </w:rPr>
        <w:t xml:space="preserve"> </w:t>
      </w:r>
      <w:r>
        <w:rPr>
          <w:rFonts w:ascii="Times New Roman" w:hAnsi="Times New Roman"/>
          <w:sz w:val="24"/>
          <w:szCs w:val="24"/>
        </w:rPr>
        <w:t>74</w:t>
      </w:r>
    </w:p>
    <w:p w14:paraId="491127F4" w14:textId="77777777" w:rsidR="00A20042" w:rsidRDefault="00A20042">
      <w:pPr>
        <w:tabs>
          <w:tab w:val="left" w:pos="8580"/>
        </w:tabs>
        <w:spacing w:line="240" w:lineRule="exact"/>
        <w:rPr>
          <w:rFonts w:ascii="Times New Roman" w:hAnsi="Times New Roman"/>
          <w:sz w:val="28"/>
          <w:szCs w:val="28"/>
        </w:rPr>
      </w:pPr>
    </w:p>
    <w:p w14:paraId="3236A36B" w14:textId="77777777" w:rsidR="00A20042" w:rsidRDefault="0050110F">
      <w:pPr>
        <w:jc w:val="center"/>
        <w:rPr>
          <w:rFonts w:ascii="Times New Roman" w:hAnsi="Times New Roman"/>
          <w:b/>
          <w:bCs/>
          <w:sz w:val="28"/>
          <w:szCs w:val="28"/>
        </w:rPr>
      </w:pPr>
      <w:r>
        <w:rPr>
          <w:rFonts w:ascii="Times New Roman" w:hAnsi="Times New Roman"/>
          <w:b/>
          <w:bCs/>
          <w:sz w:val="28"/>
          <w:szCs w:val="28"/>
        </w:rPr>
        <w:t>ПОРЯДОК</w:t>
      </w:r>
    </w:p>
    <w:p w14:paraId="7528094C" w14:textId="77777777" w:rsidR="00A20042" w:rsidRDefault="0050110F">
      <w:pPr>
        <w:jc w:val="center"/>
        <w:rPr>
          <w:rFonts w:ascii="Times New Roman" w:hAnsi="Times New Roman"/>
          <w:b/>
          <w:bCs/>
          <w:sz w:val="28"/>
          <w:szCs w:val="28"/>
        </w:rPr>
      </w:pPr>
      <w:r>
        <w:rPr>
          <w:rFonts w:ascii="Times New Roman" w:hAnsi="Times New Roman"/>
          <w:b/>
          <w:bCs/>
          <w:sz w:val="28"/>
          <w:szCs w:val="28"/>
        </w:rPr>
        <w:t xml:space="preserve">расчёта платы за присоединение объектов дорожного сервиса к автомобильным дорогам общего пользования местного значения муниципального образования «Северо-Байкальский район» </w:t>
      </w:r>
    </w:p>
    <w:p w14:paraId="1BF9A91D" w14:textId="77777777" w:rsidR="00A20042" w:rsidRDefault="00A20042">
      <w:pPr>
        <w:jc w:val="center"/>
        <w:rPr>
          <w:rFonts w:ascii="Times New Roman" w:hAnsi="Times New Roman"/>
          <w:b/>
          <w:bCs/>
          <w:sz w:val="28"/>
          <w:szCs w:val="28"/>
        </w:rPr>
      </w:pPr>
    </w:p>
    <w:p w14:paraId="53D984CB" w14:textId="77777777" w:rsidR="00A20042" w:rsidRDefault="0050110F">
      <w:pPr>
        <w:jc w:val="center"/>
        <w:rPr>
          <w:rFonts w:ascii="Times New Roman" w:hAnsi="Times New Roman"/>
          <w:spacing w:val="-2"/>
          <w:sz w:val="28"/>
          <w:szCs w:val="28"/>
        </w:rPr>
      </w:pPr>
      <w:r>
        <w:rPr>
          <w:rFonts w:ascii="Times New Roman" w:hAnsi="Times New Roman"/>
          <w:spacing w:val="-2"/>
          <w:sz w:val="28"/>
          <w:szCs w:val="28"/>
        </w:rPr>
        <w:t>1. Общие положения</w:t>
      </w:r>
    </w:p>
    <w:p w14:paraId="5AC82F9E" w14:textId="77777777" w:rsidR="00A20042" w:rsidRDefault="00A20042">
      <w:pPr>
        <w:jc w:val="center"/>
        <w:rPr>
          <w:rFonts w:ascii="Times New Roman" w:hAnsi="Times New Roman"/>
          <w:sz w:val="28"/>
          <w:szCs w:val="28"/>
        </w:rPr>
      </w:pPr>
    </w:p>
    <w:p w14:paraId="4CD7B25D" w14:textId="77777777" w:rsidR="00A20042" w:rsidRDefault="0050110F">
      <w:pPr>
        <w:ind w:firstLine="709"/>
        <w:jc w:val="both"/>
        <w:rPr>
          <w:rFonts w:ascii="Times New Roman" w:hAnsi="Times New Roman"/>
          <w:sz w:val="28"/>
          <w:szCs w:val="28"/>
        </w:rPr>
      </w:pPr>
      <w:r>
        <w:rPr>
          <w:rFonts w:ascii="Times New Roman" w:hAnsi="Times New Roman"/>
          <w:sz w:val="28"/>
          <w:szCs w:val="28"/>
        </w:rPr>
        <w:t>1.1. Присоединением объекта дорожного сервиса к автомобильным дорогам общего пользования местного значения муниципального образования «Северо-Байкальский район (далее - присоединение объекта дорожного сервиса к автомобильным дорогам) является строительство и(или) реконструкция объекта дорожного сервиса в границах полосы отвода автомобильной дороги.</w:t>
      </w:r>
    </w:p>
    <w:p w14:paraId="09E27E31" w14:textId="77777777" w:rsidR="00A20042" w:rsidRDefault="0050110F">
      <w:pPr>
        <w:ind w:firstLine="709"/>
        <w:jc w:val="both"/>
        <w:rPr>
          <w:rFonts w:ascii="Times New Roman" w:hAnsi="Times New Roman"/>
          <w:sz w:val="28"/>
          <w:szCs w:val="28"/>
        </w:rPr>
      </w:pPr>
      <w:r>
        <w:rPr>
          <w:rFonts w:ascii="Times New Roman" w:hAnsi="Times New Roman"/>
          <w:sz w:val="28"/>
          <w:szCs w:val="28"/>
        </w:rPr>
        <w:t>1.2. Присоединение объекта дорожного сервиса осуществляется на основании договора о присоединении объекта дорожного сервиса к автомобильным дорогам общего пользования местного значения муниципального образования «Северо-Байкальский район» (далее – договор о присоединении объекта дорожного сервиса к автомобильным дорогам).</w:t>
      </w:r>
    </w:p>
    <w:p w14:paraId="510FE090" w14:textId="77777777" w:rsidR="00A20042" w:rsidRDefault="0050110F">
      <w:pPr>
        <w:ind w:firstLine="709"/>
        <w:jc w:val="both"/>
        <w:rPr>
          <w:rFonts w:ascii="Times New Roman" w:hAnsi="Times New Roman"/>
          <w:sz w:val="28"/>
          <w:szCs w:val="28"/>
        </w:rPr>
      </w:pPr>
      <w:r>
        <w:rPr>
          <w:rFonts w:ascii="Times New Roman" w:hAnsi="Times New Roman"/>
          <w:sz w:val="28"/>
          <w:szCs w:val="28"/>
        </w:rPr>
        <w:t>1.3. Договор о присоединении объекта дорожного сервиса к автомобильным дорогам заключается между МКУ «Комитет по управлению муниципальным хозяйством» администрации муниципального образования «Северо-Байкальский район» (далее - владелец автомобильных дорог) и владельцем объекта дорожного сервиса.</w:t>
      </w:r>
    </w:p>
    <w:p w14:paraId="6926C815" w14:textId="77777777" w:rsidR="00A20042" w:rsidRDefault="0050110F">
      <w:pPr>
        <w:ind w:firstLine="709"/>
        <w:jc w:val="both"/>
        <w:rPr>
          <w:rFonts w:ascii="Times New Roman" w:hAnsi="Times New Roman"/>
          <w:sz w:val="28"/>
          <w:szCs w:val="28"/>
        </w:rPr>
      </w:pPr>
      <w:r>
        <w:rPr>
          <w:rFonts w:ascii="Times New Roman" w:hAnsi="Times New Roman"/>
          <w:sz w:val="28"/>
          <w:szCs w:val="28"/>
        </w:rPr>
        <w:t>1.4. Перечень объектов дорожного сервиса:</w:t>
      </w:r>
    </w:p>
    <w:p w14:paraId="0FD6AA52" w14:textId="77777777" w:rsidR="00A20042" w:rsidRDefault="0050110F">
      <w:pPr>
        <w:ind w:firstLine="709"/>
        <w:jc w:val="both"/>
        <w:rPr>
          <w:rFonts w:ascii="Times New Roman" w:hAnsi="Times New Roman"/>
          <w:sz w:val="28"/>
          <w:szCs w:val="28"/>
        </w:rPr>
      </w:pPr>
      <w:r>
        <w:rPr>
          <w:rFonts w:ascii="Times New Roman" w:hAnsi="Times New Roman"/>
          <w:sz w:val="28"/>
          <w:szCs w:val="28"/>
        </w:rPr>
        <w:t>- автозаправочные станции;</w:t>
      </w:r>
    </w:p>
    <w:p w14:paraId="3950B35A" w14:textId="77777777" w:rsidR="00A20042" w:rsidRDefault="0050110F">
      <w:pPr>
        <w:ind w:firstLine="709"/>
        <w:jc w:val="both"/>
        <w:rPr>
          <w:rFonts w:ascii="Times New Roman" w:hAnsi="Times New Roman"/>
          <w:sz w:val="28"/>
          <w:szCs w:val="28"/>
        </w:rPr>
      </w:pPr>
      <w:r>
        <w:rPr>
          <w:rFonts w:ascii="Times New Roman" w:hAnsi="Times New Roman"/>
          <w:sz w:val="28"/>
          <w:szCs w:val="28"/>
        </w:rPr>
        <w:t>- автостанции;</w:t>
      </w:r>
    </w:p>
    <w:p w14:paraId="67FD59F0" w14:textId="77777777" w:rsidR="00A20042" w:rsidRDefault="0050110F">
      <w:pPr>
        <w:ind w:firstLine="709"/>
        <w:jc w:val="both"/>
        <w:rPr>
          <w:rFonts w:ascii="Times New Roman" w:hAnsi="Times New Roman"/>
          <w:sz w:val="28"/>
          <w:szCs w:val="28"/>
        </w:rPr>
      </w:pPr>
      <w:r>
        <w:rPr>
          <w:rFonts w:ascii="Times New Roman" w:hAnsi="Times New Roman"/>
          <w:sz w:val="28"/>
          <w:szCs w:val="28"/>
        </w:rPr>
        <w:t>- станция технического обслуживания, стоянка автотранспортных средств, пункт мойки автотранспортных средств;</w:t>
      </w:r>
    </w:p>
    <w:p w14:paraId="7D7028A5" w14:textId="77777777" w:rsidR="00A20042" w:rsidRDefault="0050110F">
      <w:pPr>
        <w:ind w:firstLine="709"/>
        <w:jc w:val="both"/>
        <w:rPr>
          <w:rFonts w:ascii="Times New Roman" w:hAnsi="Times New Roman"/>
          <w:sz w:val="28"/>
          <w:szCs w:val="28"/>
        </w:rPr>
      </w:pPr>
      <w:r>
        <w:rPr>
          <w:rFonts w:ascii="Times New Roman" w:hAnsi="Times New Roman"/>
          <w:sz w:val="28"/>
          <w:szCs w:val="28"/>
        </w:rPr>
        <w:t>- мотель, кемпинг, гостиница;</w:t>
      </w:r>
    </w:p>
    <w:p w14:paraId="52D447B0" w14:textId="77777777" w:rsidR="00A20042" w:rsidRDefault="0050110F">
      <w:pPr>
        <w:ind w:firstLine="709"/>
        <w:jc w:val="both"/>
        <w:rPr>
          <w:rFonts w:ascii="Times New Roman" w:hAnsi="Times New Roman"/>
          <w:sz w:val="28"/>
          <w:szCs w:val="28"/>
        </w:rPr>
      </w:pPr>
      <w:r>
        <w:rPr>
          <w:rFonts w:ascii="Times New Roman" w:hAnsi="Times New Roman"/>
          <w:sz w:val="28"/>
          <w:szCs w:val="28"/>
        </w:rPr>
        <w:t>- пункт общественного питания, пункт торговли;</w:t>
      </w:r>
    </w:p>
    <w:p w14:paraId="34CF0D9E" w14:textId="77777777" w:rsidR="00A20042" w:rsidRDefault="0050110F">
      <w:pPr>
        <w:ind w:firstLine="709"/>
        <w:jc w:val="both"/>
        <w:rPr>
          <w:rFonts w:ascii="Times New Roman" w:hAnsi="Times New Roman"/>
          <w:sz w:val="28"/>
          <w:szCs w:val="28"/>
        </w:rPr>
      </w:pPr>
      <w:r>
        <w:rPr>
          <w:rFonts w:ascii="Times New Roman" w:hAnsi="Times New Roman"/>
          <w:sz w:val="28"/>
          <w:szCs w:val="28"/>
        </w:rPr>
        <w:t>- пункт оказания медицинской помощи;</w:t>
      </w:r>
    </w:p>
    <w:p w14:paraId="064A48B5" w14:textId="77777777" w:rsidR="00A20042" w:rsidRDefault="0050110F">
      <w:pPr>
        <w:ind w:firstLine="709"/>
        <w:jc w:val="both"/>
        <w:rPr>
          <w:rFonts w:ascii="Times New Roman" w:hAnsi="Times New Roman"/>
          <w:sz w:val="28"/>
          <w:szCs w:val="28"/>
        </w:rPr>
      </w:pPr>
      <w:r>
        <w:rPr>
          <w:rFonts w:ascii="Times New Roman" w:hAnsi="Times New Roman"/>
          <w:sz w:val="28"/>
          <w:szCs w:val="28"/>
        </w:rPr>
        <w:t>- пункт связи (почта, телеграф, телефон);</w:t>
      </w:r>
    </w:p>
    <w:p w14:paraId="6AD40737" w14:textId="77777777" w:rsidR="00A20042" w:rsidRDefault="0050110F">
      <w:pPr>
        <w:ind w:firstLine="709"/>
        <w:jc w:val="both"/>
        <w:rPr>
          <w:rFonts w:ascii="Times New Roman" w:hAnsi="Times New Roman"/>
          <w:sz w:val="28"/>
          <w:szCs w:val="28"/>
        </w:rPr>
      </w:pPr>
      <w:r>
        <w:rPr>
          <w:rFonts w:ascii="Times New Roman" w:hAnsi="Times New Roman"/>
          <w:sz w:val="28"/>
          <w:szCs w:val="28"/>
        </w:rPr>
        <w:t>- иные объекты, предназначенные для обслуживания участников дорожного движения по пути следования.</w:t>
      </w:r>
    </w:p>
    <w:p w14:paraId="6325C369" w14:textId="1457E692" w:rsidR="00A20042" w:rsidRDefault="0050110F">
      <w:pPr>
        <w:ind w:firstLine="709"/>
        <w:jc w:val="both"/>
        <w:rPr>
          <w:rFonts w:ascii="Times New Roman" w:hAnsi="Times New Roman"/>
          <w:sz w:val="28"/>
          <w:szCs w:val="28"/>
        </w:rPr>
      </w:pPr>
      <w:r>
        <w:rPr>
          <w:rFonts w:ascii="Times New Roman" w:hAnsi="Times New Roman"/>
          <w:sz w:val="28"/>
          <w:szCs w:val="28"/>
        </w:rPr>
        <w:t xml:space="preserve">1.5. За оказание услуг присоединения объектов дорожного сервиса к автомобильным дорогам взимается плата </w:t>
      </w:r>
      <w:proofErr w:type="gramStart"/>
      <w:r>
        <w:rPr>
          <w:rFonts w:ascii="Times New Roman" w:hAnsi="Times New Roman"/>
          <w:sz w:val="28"/>
          <w:szCs w:val="28"/>
        </w:rPr>
        <w:t>на</w:t>
      </w:r>
      <w:r w:rsidR="00A632BD">
        <w:rPr>
          <w:rFonts w:ascii="Times New Roman" w:hAnsi="Times New Roman"/>
          <w:sz w:val="28"/>
          <w:szCs w:val="28"/>
        </w:rPr>
        <w:t xml:space="preserve"> </w:t>
      </w:r>
      <w:r>
        <w:rPr>
          <w:rFonts w:ascii="Times New Roman" w:hAnsi="Times New Roman"/>
          <w:sz w:val="28"/>
          <w:szCs w:val="28"/>
        </w:rPr>
        <w:t>основании</w:t>
      </w:r>
      <w:proofErr w:type="gramEnd"/>
      <w:r>
        <w:rPr>
          <w:rFonts w:ascii="Times New Roman" w:hAnsi="Times New Roman"/>
          <w:sz w:val="28"/>
          <w:szCs w:val="28"/>
        </w:rPr>
        <w:t xml:space="preserve"> заключаемого с владельцем автомобильных дорог договора о присоединении объекта дорожного сервиса к автомобильным дорогам.</w:t>
      </w:r>
    </w:p>
    <w:p w14:paraId="3AC68BDB" w14:textId="77777777" w:rsidR="00A20042" w:rsidRDefault="0050110F">
      <w:pPr>
        <w:jc w:val="center"/>
        <w:rPr>
          <w:rFonts w:ascii="Times New Roman" w:hAnsi="Times New Roman"/>
          <w:sz w:val="28"/>
          <w:szCs w:val="28"/>
        </w:rPr>
      </w:pPr>
      <w:r>
        <w:rPr>
          <w:rFonts w:ascii="Times New Roman" w:hAnsi="Times New Roman"/>
          <w:sz w:val="28"/>
          <w:szCs w:val="28"/>
        </w:rPr>
        <w:t xml:space="preserve">2. Порядок расчёта платы </w:t>
      </w:r>
    </w:p>
    <w:p w14:paraId="6DF01BEF" w14:textId="77777777" w:rsidR="00A20042" w:rsidRDefault="00A20042">
      <w:pPr>
        <w:jc w:val="center"/>
        <w:rPr>
          <w:rFonts w:ascii="Times New Roman" w:hAnsi="Times New Roman"/>
          <w:sz w:val="28"/>
          <w:szCs w:val="28"/>
        </w:rPr>
      </w:pPr>
    </w:p>
    <w:p w14:paraId="2F6C95B0" w14:textId="77777777" w:rsidR="00A20042" w:rsidRDefault="0050110F">
      <w:pPr>
        <w:ind w:firstLine="709"/>
        <w:jc w:val="both"/>
        <w:rPr>
          <w:rFonts w:ascii="Times New Roman" w:hAnsi="Times New Roman"/>
          <w:sz w:val="28"/>
          <w:szCs w:val="28"/>
        </w:rPr>
      </w:pPr>
      <w:r>
        <w:rPr>
          <w:rFonts w:ascii="Times New Roman" w:hAnsi="Times New Roman"/>
          <w:sz w:val="28"/>
          <w:szCs w:val="28"/>
        </w:rPr>
        <w:t xml:space="preserve">2.1. Плата за присоединение объектов дорожного сервиса к автомобильным дорогам рассчитывается исходя из стоимости и объема услуг по присоединению </w:t>
      </w:r>
      <w:r>
        <w:rPr>
          <w:rFonts w:ascii="Times New Roman" w:hAnsi="Times New Roman"/>
          <w:sz w:val="28"/>
          <w:szCs w:val="28"/>
        </w:rPr>
        <w:lastRenderedPageBreak/>
        <w:t>объекта дорожного сервиса к автомобильным дорогам.</w:t>
      </w:r>
    </w:p>
    <w:p w14:paraId="73B75022" w14:textId="77777777" w:rsidR="00A20042" w:rsidRDefault="0050110F">
      <w:pPr>
        <w:ind w:firstLine="709"/>
        <w:jc w:val="both"/>
        <w:rPr>
          <w:rFonts w:ascii="Times New Roman" w:hAnsi="Times New Roman"/>
          <w:sz w:val="28"/>
          <w:szCs w:val="28"/>
        </w:rPr>
      </w:pPr>
      <w:r>
        <w:rPr>
          <w:rFonts w:ascii="Times New Roman" w:hAnsi="Times New Roman"/>
          <w:sz w:val="28"/>
          <w:szCs w:val="28"/>
        </w:rPr>
        <w:t>2.2. Стоимость услуг по присоединению объектов дорожного сервиса к автомобильным дорогам рассчитывается владельцем автомобильной дороги.</w:t>
      </w:r>
    </w:p>
    <w:p w14:paraId="5A8A2854" w14:textId="77777777" w:rsidR="00A20042" w:rsidRDefault="0050110F">
      <w:pPr>
        <w:ind w:firstLine="709"/>
        <w:jc w:val="both"/>
        <w:rPr>
          <w:rFonts w:ascii="Times New Roman" w:hAnsi="Times New Roman"/>
          <w:sz w:val="28"/>
          <w:szCs w:val="28"/>
        </w:rPr>
      </w:pPr>
      <w:r>
        <w:rPr>
          <w:rFonts w:ascii="Times New Roman" w:hAnsi="Times New Roman"/>
          <w:sz w:val="28"/>
          <w:szCs w:val="28"/>
        </w:rPr>
        <w:t>Расчёт стоимости услуг по присоединению объектов дорожного сервиса к автомобильным дорогам осуществляется в соответствии с приложением 2 настоящего постановления.</w:t>
      </w:r>
    </w:p>
    <w:p w14:paraId="013A01A6" w14:textId="77777777" w:rsidR="00A20042" w:rsidRDefault="0050110F">
      <w:pPr>
        <w:ind w:firstLine="709"/>
        <w:jc w:val="both"/>
        <w:rPr>
          <w:rFonts w:ascii="Times New Roman" w:hAnsi="Times New Roman"/>
          <w:sz w:val="28"/>
          <w:szCs w:val="28"/>
        </w:rPr>
      </w:pPr>
      <w:r>
        <w:rPr>
          <w:rFonts w:ascii="Times New Roman" w:hAnsi="Times New Roman"/>
          <w:sz w:val="28"/>
          <w:szCs w:val="28"/>
        </w:rPr>
        <w:t>Расчёт стоимости услуг по присоединению объектов дорожного сервиса к автомобильным дорогам является приложением к договору о присоединении объекта дорожного сервиса к автомобильным дорогам.</w:t>
      </w:r>
    </w:p>
    <w:p w14:paraId="295DFCB2" w14:textId="77777777" w:rsidR="00A20042" w:rsidRDefault="0050110F">
      <w:pPr>
        <w:ind w:firstLine="709"/>
        <w:jc w:val="both"/>
        <w:rPr>
          <w:rFonts w:ascii="Times New Roman" w:hAnsi="Times New Roman"/>
          <w:sz w:val="28"/>
          <w:szCs w:val="28"/>
        </w:rPr>
      </w:pPr>
      <w:r>
        <w:rPr>
          <w:rFonts w:ascii="Times New Roman" w:hAnsi="Times New Roman"/>
          <w:sz w:val="28"/>
          <w:szCs w:val="28"/>
        </w:rPr>
        <w:t>2.3. Под объёмом услуг по присоединению объектов дорожного сервиса к автомобильным дорогам понимается количество присоединяемых объектов дорожного сервиса, предусмотренных договором о присоединении объекта дорожного сервиса к автомобильным дорогам.</w:t>
      </w:r>
    </w:p>
    <w:p w14:paraId="15B405C5" w14:textId="77777777" w:rsidR="00A20042" w:rsidRDefault="0050110F">
      <w:pPr>
        <w:ind w:firstLine="709"/>
        <w:jc w:val="both"/>
        <w:rPr>
          <w:rFonts w:ascii="Times New Roman" w:hAnsi="Times New Roman"/>
          <w:sz w:val="28"/>
          <w:szCs w:val="28"/>
        </w:rPr>
      </w:pPr>
      <w:r>
        <w:rPr>
          <w:rFonts w:ascii="Times New Roman" w:hAnsi="Times New Roman"/>
          <w:sz w:val="28"/>
          <w:szCs w:val="28"/>
        </w:rPr>
        <w:t>2.4. При присоединении нескольких объектов дорожного сервиса одного или различных видов к участку автомобильной дороги стоимость услуг, указанная по объектам дорожного сервиса, взимается за каждый присоединяемый объект дорожного сервиса в отдельности.</w:t>
      </w:r>
    </w:p>
    <w:p w14:paraId="364E1206" w14:textId="77777777" w:rsidR="00A20042" w:rsidRDefault="0050110F">
      <w:pPr>
        <w:ind w:firstLine="709"/>
        <w:jc w:val="both"/>
        <w:rPr>
          <w:rFonts w:ascii="Times New Roman" w:hAnsi="Times New Roman"/>
          <w:sz w:val="28"/>
          <w:szCs w:val="28"/>
        </w:rPr>
      </w:pPr>
      <w:r>
        <w:rPr>
          <w:rFonts w:ascii="Times New Roman" w:hAnsi="Times New Roman"/>
          <w:sz w:val="28"/>
          <w:szCs w:val="28"/>
        </w:rPr>
        <w:t>При присоединении к участку автомобильной дороги различных видов объектов дорожного сервиса в комплексе в случае, когда размещение и эксплуатация основного из них невозможна без размещения других видов объектов дорожного сервиса в соответствии с требованиями действующих СНиП, стандартов, технических норм и правил, иных нормативных правовых актов, стоимость услуг по присоединению соответствующих объектов дорожного сервиса к участкам автомобильных дорог взимается за присоединение основного объекта дорожного сервиса.</w:t>
      </w:r>
    </w:p>
    <w:p w14:paraId="6C163BE4" w14:textId="77777777" w:rsidR="00A20042" w:rsidRDefault="0050110F">
      <w:pPr>
        <w:ind w:firstLine="709"/>
        <w:jc w:val="both"/>
        <w:rPr>
          <w:rFonts w:ascii="Times New Roman" w:hAnsi="Times New Roman"/>
          <w:sz w:val="28"/>
          <w:szCs w:val="28"/>
        </w:rPr>
      </w:pPr>
      <w:r>
        <w:rPr>
          <w:rFonts w:ascii="Times New Roman" w:hAnsi="Times New Roman"/>
          <w:sz w:val="28"/>
          <w:szCs w:val="28"/>
        </w:rPr>
        <w:t>Посты дорожно-патрульной службы, а также здания, занимаемые органами государственной власти или органами местного самоуправления, не учитываются в качестве объектов дорожного сервиса.</w:t>
      </w:r>
    </w:p>
    <w:p w14:paraId="2C049BE8" w14:textId="77777777" w:rsidR="00A20042" w:rsidRDefault="0050110F">
      <w:pPr>
        <w:ind w:firstLine="709"/>
        <w:jc w:val="both"/>
        <w:rPr>
          <w:rFonts w:ascii="Times New Roman" w:hAnsi="Times New Roman"/>
          <w:sz w:val="28"/>
          <w:szCs w:val="28"/>
        </w:rPr>
      </w:pPr>
      <w:r>
        <w:rPr>
          <w:rFonts w:ascii="Times New Roman" w:hAnsi="Times New Roman"/>
          <w:sz w:val="28"/>
          <w:szCs w:val="28"/>
        </w:rPr>
        <w:t>2.5. Владельцем объекта дорожного сервиса осуществляется оплата услуг по присоединению объектов дорожного сервиса к автомобильным дорогам в полном объёме в сроки, предусмотренные договором о присоединении объекта дорожного сервиса к автомобильным дорогам.</w:t>
      </w:r>
    </w:p>
    <w:p w14:paraId="47DDD358" w14:textId="77777777" w:rsidR="00A20042" w:rsidRDefault="0050110F">
      <w:pPr>
        <w:ind w:firstLine="709"/>
        <w:jc w:val="both"/>
        <w:rPr>
          <w:rFonts w:ascii="Times New Roman" w:hAnsi="Times New Roman"/>
          <w:sz w:val="28"/>
          <w:szCs w:val="28"/>
        </w:rPr>
      </w:pPr>
      <w:r>
        <w:rPr>
          <w:rFonts w:ascii="Times New Roman" w:hAnsi="Times New Roman"/>
          <w:sz w:val="28"/>
          <w:szCs w:val="28"/>
        </w:rPr>
        <w:t>При отсутствии оплаты по договору услуга по присоединению объектов дорожного сервиса к автомобильным дорогам не оказывается.</w:t>
      </w:r>
    </w:p>
    <w:p w14:paraId="2401BC6C" w14:textId="77777777" w:rsidR="00A20042" w:rsidRDefault="0050110F">
      <w:pPr>
        <w:ind w:firstLine="709"/>
        <w:jc w:val="both"/>
        <w:rPr>
          <w:rFonts w:ascii="Times New Roman" w:hAnsi="Times New Roman"/>
          <w:sz w:val="28"/>
          <w:szCs w:val="28"/>
        </w:rPr>
      </w:pPr>
      <w:r>
        <w:rPr>
          <w:rFonts w:ascii="Times New Roman" w:hAnsi="Times New Roman"/>
          <w:sz w:val="28"/>
          <w:szCs w:val="28"/>
        </w:rPr>
        <w:t>2.6. Денежные средства, поступающие за оказание услуг по присоединению объектов дорожного сервиса к автомобильным дорогам, зачисляются в доход бюджета муниципального образования «Северо-Байкальский район».</w:t>
      </w:r>
    </w:p>
    <w:p w14:paraId="10F58E11" w14:textId="77777777" w:rsidR="00A632BD" w:rsidRDefault="00A632BD">
      <w:pPr>
        <w:tabs>
          <w:tab w:val="left" w:pos="8580"/>
        </w:tabs>
        <w:spacing w:line="240" w:lineRule="exact"/>
        <w:jc w:val="right"/>
        <w:rPr>
          <w:rFonts w:ascii="Times New Roman" w:hAnsi="Times New Roman"/>
          <w:sz w:val="24"/>
          <w:szCs w:val="24"/>
        </w:rPr>
      </w:pPr>
    </w:p>
    <w:p w14:paraId="41CB80E6" w14:textId="77777777" w:rsidR="00A632BD" w:rsidRDefault="00A632BD">
      <w:pPr>
        <w:tabs>
          <w:tab w:val="left" w:pos="8580"/>
        </w:tabs>
        <w:spacing w:line="240" w:lineRule="exact"/>
        <w:jc w:val="right"/>
        <w:rPr>
          <w:rFonts w:ascii="Times New Roman" w:hAnsi="Times New Roman"/>
          <w:sz w:val="24"/>
          <w:szCs w:val="24"/>
        </w:rPr>
      </w:pPr>
    </w:p>
    <w:p w14:paraId="65CB162F" w14:textId="77777777" w:rsidR="00A632BD" w:rsidRDefault="00A632BD">
      <w:pPr>
        <w:tabs>
          <w:tab w:val="left" w:pos="8580"/>
        </w:tabs>
        <w:spacing w:line="240" w:lineRule="exact"/>
        <w:jc w:val="right"/>
        <w:rPr>
          <w:rFonts w:ascii="Times New Roman" w:hAnsi="Times New Roman"/>
          <w:sz w:val="24"/>
          <w:szCs w:val="24"/>
        </w:rPr>
      </w:pPr>
    </w:p>
    <w:p w14:paraId="2C94C9EE" w14:textId="10BD993C" w:rsidR="00A632BD" w:rsidRDefault="00A632BD">
      <w:pPr>
        <w:tabs>
          <w:tab w:val="left" w:pos="8580"/>
        </w:tabs>
        <w:spacing w:line="240" w:lineRule="exact"/>
        <w:jc w:val="right"/>
        <w:rPr>
          <w:rFonts w:ascii="Times New Roman" w:hAnsi="Times New Roman"/>
          <w:sz w:val="24"/>
          <w:szCs w:val="24"/>
        </w:rPr>
      </w:pPr>
    </w:p>
    <w:p w14:paraId="54AC3BDB" w14:textId="6E812F13" w:rsidR="00013B59" w:rsidRDefault="00013B59">
      <w:pPr>
        <w:tabs>
          <w:tab w:val="left" w:pos="8580"/>
        </w:tabs>
        <w:spacing w:line="240" w:lineRule="exact"/>
        <w:jc w:val="right"/>
        <w:rPr>
          <w:rFonts w:ascii="Times New Roman" w:hAnsi="Times New Roman"/>
          <w:sz w:val="24"/>
          <w:szCs w:val="24"/>
        </w:rPr>
      </w:pPr>
    </w:p>
    <w:p w14:paraId="6CF7E908" w14:textId="7DB3BEEE" w:rsidR="00013B59" w:rsidRDefault="00013B59">
      <w:pPr>
        <w:tabs>
          <w:tab w:val="left" w:pos="8580"/>
        </w:tabs>
        <w:spacing w:line="240" w:lineRule="exact"/>
        <w:jc w:val="right"/>
        <w:rPr>
          <w:rFonts w:ascii="Times New Roman" w:hAnsi="Times New Roman"/>
          <w:sz w:val="24"/>
          <w:szCs w:val="24"/>
        </w:rPr>
      </w:pPr>
    </w:p>
    <w:p w14:paraId="73B0A75F" w14:textId="5B11CB8A" w:rsidR="00013B59" w:rsidRDefault="00013B59">
      <w:pPr>
        <w:tabs>
          <w:tab w:val="left" w:pos="8580"/>
        </w:tabs>
        <w:spacing w:line="240" w:lineRule="exact"/>
        <w:jc w:val="right"/>
        <w:rPr>
          <w:rFonts w:ascii="Times New Roman" w:hAnsi="Times New Roman"/>
          <w:sz w:val="24"/>
          <w:szCs w:val="24"/>
        </w:rPr>
      </w:pPr>
    </w:p>
    <w:p w14:paraId="54BA59DA" w14:textId="0C15EF8B" w:rsidR="00013B59" w:rsidRDefault="00013B59">
      <w:pPr>
        <w:tabs>
          <w:tab w:val="left" w:pos="8580"/>
        </w:tabs>
        <w:spacing w:line="240" w:lineRule="exact"/>
        <w:jc w:val="right"/>
        <w:rPr>
          <w:rFonts w:ascii="Times New Roman" w:hAnsi="Times New Roman"/>
          <w:sz w:val="24"/>
          <w:szCs w:val="24"/>
        </w:rPr>
      </w:pPr>
    </w:p>
    <w:p w14:paraId="409357D3" w14:textId="6F9D198F" w:rsidR="00013B59" w:rsidRDefault="00013B59">
      <w:pPr>
        <w:tabs>
          <w:tab w:val="left" w:pos="8580"/>
        </w:tabs>
        <w:spacing w:line="240" w:lineRule="exact"/>
        <w:jc w:val="right"/>
        <w:rPr>
          <w:rFonts w:ascii="Times New Roman" w:hAnsi="Times New Roman"/>
          <w:sz w:val="24"/>
          <w:szCs w:val="24"/>
        </w:rPr>
      </w:pPr>
    </w:p>
    <w:p w14:paraId="78EA6FF7" w14:textId="54D66205" w:rsidR="00013B59" w:rsidRDefault="00013B59">
      <w:pPr>
        <w:tabs>
          <w:tab w:val="left" w:pos="8580"/>
        </w:tabs>
        <w:spacing w:line="240" w:lineRule="exact"/>
        <w:jc w:val="right"/>
        <w:rPr>
          <w:rFonts w:ascii="Times New Roman" w:hAnsi="Times New Roman"/>
          <w:sz w:val="24"/>
          <w:szCs w:val="24"/>
        </w:rPr>
      </w:pPr>
    </w:p>
    <w:p w14:paraId="3F7B4D6E" w14:textId="78565936" w:rsidR="00013B59" w:rsidRDefault="00013B59">
      <w:pPr>
        <w:tabs>
          <w:tab w:val="left" w:pos="8580"/>
        </w:tabs>
        <w:spacing w:line="240" w:lineRule="exact"/>
        <w:jc w:val="right"/>
        <w:rPr>
          <w:rFonts w:ascii="Times New Roman" w:hAnsi="Times New Roman"/>
          <w:sz w:val="24"/>
          <w:szCs w:val="24"/>
        </w:rPr>
      </w:pPr>
    </w:p>
    <w:p w14:paraId="23A96E2C" w14:textId="35F443B5" w:rsidR="00013B59" w:rsidRDefault="00013B59">
      <w:pPr>
        <w:tabs>
          <w:tab w:val="left" w:pos="8580"/>
        </w:tabs>
        <w:spacing w:line="240" w:lineRule="exact"/>
        <w:jc w:val="right"/>
        <w:rPr>
          <w:rFonts w:ascii="Times New Roman" w:hAnsi="Times New Roman"/>
          <w:sz w:val="24"/>
          <w:szCs w:val="24"/>
        </w:rPr>
      </w:pPr>
    </w:p>
    <w:p w14:paraId="76D659A8" w14:textId="77777777" w:rsidR="00013B59" w:rsidRDefault="00013B59">
      <w:pPr>
        <w:tabs>
          <w:tab w:val="left" w:pos="8580"/>
        </w:tabs>
        <w:spacing w:line="240" w:lineRule="exact"/>
        <w:jc w:val="right"/>
        <w:rPr>
          <w:rFonts w:ascii="Times New Roman" w:hAnsi="Times New Roman"/>
          <w:sz w:val="24"/>
          <w:szCs w:val="24"/>
        </w:rPr>
      </w:pPr>
    </w:p>
    <w:p w14:paraId="71A652D3" w14:textId="3B1EEDC7" w:rsidR="00A20042" w:rsidRDefault="0050110F">
      <w:pPr>
        <w:tabs>
          <w:tab w:val="left" w:pos="8580"/>
        </w:tabs>
        <w:spacing w:line="240" w:lineRule="exact"/>
        <w:jc w:val="right"/>
        <w:rPr>
          <w:sz w:val="24"/>
          <w:szCs w:val="24"/>
        </w:rPr>
      </w:pPr>
      <w:r>
        <w:rPr>
          <w:rFonts w:ascii="Times New Roman" w:hAnsi="Times New Roman"/>
          <w:sz w:val="24"/>
          <w:szCs w:val="24"/>
        </w:rPr>
        <w:lastRenderedPageBreak/>
        <w:t>Приложение 2</w:t>
      </w:r>
    </w:p>
    <w:p w14:paraId="14C44F75" w14:textId="0F6C3F8B" w:rsidR="00A20042" w:rsidRDefault="0050110F">
      <w:pPr>
        <w:tabs>
          <w:tab w:val="left" w:pos="8580"/>
        </w:tabs>
        <w:spacing w:line="240" w:lineRule="exact"/>
        <w:jc w:val="right"/>
        <w:rPr>
          <w:sz w:val="24"/>
          <w:szCs w:val="24"/>
        </w:rPr>
      </w:pPr>
      <w:r>
        <w:rPr>
          <w:rFonts w:ascii="Times New Roman" w:hAnsi="Times New Roman"/>
          <w:sz w:val="24"/>
          <w:szCs w:val="24"/>
        </w:rPr>
        <w:t xml:space="preserve">к </w:t>
      </w:r>
      <w:r w:rsidR="002B272B">
        <w:rPr>
          <w:rFonts w:ascii="Times New Roman" w:hAnsi="Times New Roman"/>
          <w:sz w:val="24"/>
          <w:szCs w:val="24"/>
        </w:rPr>
        <w:t>П</w:t>
      </w:r>
      <w:r>
        <w:rPr>
          <w:rFonts w:ascii="Times New Roman" w:hAnsi="Times New Roman"/>
          <w:sz w:val="24"/>
          <w:szCs w:val="24"/>
        </w:rPr>
        <w:t>остановлению администрации</w:t>
      </w:r>
    </w:p>
    <w:p w14:paraId="4A28F712" w14:textId="77777777" w:rsidR="00A20042" w:rsidRDefault="0050110F">
      <w:pPr>
        <w:tabs>
          <w:tab w:val="left" w:pos="8580"/>
        </w:tabs>
        <w:spacing w:line="240" w:lineRule="exact"/>
        <w:jc w:val="right"/>
        <w:rPr>
          <w:sz w:val="24"/>
          <w:szCs w:val="24"/>
        </w:rPr>
      </w:pPr>
      <w:r>
        <w:rPr>
          <w:rFonts w:ascii="Times New Roman" w:hAnsi="Times New Roman"/>
          <w:sz w:val="24"/>
          <w:szCs w:val="24"/>
        </w:rPr>
        <w:t>МО «Северо-Байкальский район»</w:t>
      </w:r>
    </w:p>
    <w:p w14:paraId="209B56E4" w14:textId="5726BACD" w:rsidR="00A20042" w:rsidRPr="00767DFC" w:rsidRDefault="00767DFC">
      <w:pPr>
        <w:tabs>
          <w:tab w:val="left" w:pos="8580"/>
        </w:tabs>
        <w:spacing w:line="240" w:lineRule="exact"/>
        <w:jc w:val="right"/>
        <w:rPr>
          <w:rFonts w:ascii="Times New Roman" w:hAnsi="Times New Roman" w:cs="Times New Roman"/>
          <w:sz w:val="24"/>
          <w:szCs w:val="24"/>
        </w:rPr>
      </w:pPr>
      <w:r w:rsidRPr="00767DFC">
        <w:rPr>
          <w:rFonts w:ascii="Times New Roman" w:hAnsi="Times New Roman" w:cs="Times New Roman"/>
          <w:sz w:val="24"/>
          <w:szCs w:val="24"/>
        </w:rPr>
        <w:t>О</w:t>
      </w:r>
      <w:r w:rsidR="0050110F" w:rsidRPr="00767DFC">
        <w:rPr>
          <w:rFonts w:ascii="Times New Roman" w:hAnsi="Times New Roman" w:cs="Times New Roman"/>
          <w:sz w:val="24"/>
          <w:szCs w:val="24"/>
        </w:rPr>
        <w:t>т</w:t>
      </w:r>
      <w:r w:rsidRPr="00767DFC">
        <w:rPr>
          <w:rFonts w:ascii="Times New Roman" w:hAnsi="Times New Roman" w:cs="Times New Roman"/>
          <w:sz w:val="24"/>
          <w:szCs w:val="24"/>
        </w:rPr>
        <w:t xml:space="preserve"> 06.05.2026</w:t>
      </w:r>
      <w:r w:rsidR="0050110F" w:rsidRPr="00767DFC">
        <w:rPr>
          <w:rFonts w:ascii="Times New Roman" w:hAnsi="Times New Roman" w:cs="Times New Roman"/>
          <w:sz w:val="24"/>
          <w:szCs w:val="24"/>
        </w:rPr>
        <w:t xml:space="preserve"> № </w:t>
      </w:r>
      <w:r w:rsidRPr="00767DFC">
        <w:rPr>
          <w:rFonts w:ascii="Times New Roman" w:hAnsi="Times New Roman" w:cs="Times New Roman"/>
          <w:sz w:val="24"/>
          <w:szCs w:val="24"/>
        </w:rPr>
        <w:t>74</w:t>
      </w:r>
    </w:p>
    <w:p w14:paraId="02612B25" w14:textId="77777777" w:rsidR="00A20042" w:rsidRDefault="0050110F">
      <w:pPr>
        <w:jc w:val="center"/>
        <w:rPr>
          <w:rFonts w:ascii="Times New Roman" w:hAnsi="Times New Roman"/>
          <w:b/>
          <w:bCs/>
          <w:spacing w:val="-2"/>
          <w:sz w:val="28"/>
          <w:szCs w:val="28"/>
        </w:rPr>
      </w:pPr>
      <w:r>
        <w:rPr>
          <w:rFonts w:ascii="Times New Roman" w:hAnsi="Times New Roman"/>
          <w:b/>
          <w:bCs/>
          <w:spacing w:val="-2"/>
          <w:sz w:val="28"/>
          <w:szCs w:val="28"/>
        </w:rPr>
        <w:t>СТОИМОСТЬ</w:t>
      </w:r>
    </w:p>
    <w:p w14:paraId="64C0D466" w14:textId="77777777" w:rsidR="00A20042" w:rsidRDefault="0050110F">
      <w:pPr>
        <w:jc w:val="center"/>
        <w:rPr>
          <w:rFonts w:ascii="Times New Roman" w:hAnsi="Times New Roman"/>
          <w:b/>
          <w:bCs/>
          <w:sz w:val="28"/>
          <w:szCs w:val="28"/>
        </w:rPr>
      </w:pPr>
      <w:r>
        <w:rPr>
          <w:rFonts w:ascii="Times New Roman" w:hAnsi="Times New Roman"/>
          <w:b/>
          <w:bCs/>
          <w:spacing w:val="-2"/>
          <w:sz w:val="28"/>
          <w:szCs w:val="28"/>
        </w:rPr>
        <w:t xml:space="preserve">услуг по присоединению </w:t>
      </w:r>
      <w:r>
        <w:rPr>
          <w:rFonts w:ascii="Times New Roman" w:hAnsi="Times New Roman"/>
          <w:b/>
          <w:bCs/>
          <w:sz w:val="28"/>
          <w:szCs w:val="28"/>
        </w:rPr>
        <w:t xml:space="preserve">объектов дорожного сервиса </w:t>
      </w:r>
    </w:p>
    <w:p w14:paraId="54A14278" w14:textId="77777777" w:rsidR="00A20042" w:rsidRDefault="0050110F">
      <w:pPr>
        <w:jc w:val="center"/>
        <w:rPr>
          <w:rFonts w:ascii="Times New Roman" w:hAnsi="Times New Roman"/>
          <w:b/>
          <w:bCs/>
          <w:sz w:val="28"/>
          <w:szCs w:val="28"/>
        </w:rPr>
      </w:pPr>
      <w:r>
        <w:rPr>
          <w:rFonts w:ascii="Times New Roman" w:hAnsi="Times New Roman"/>
          <w:b/>
          <w:bCs/>
          <w:sz w:val="28"/>
          <w:szCs w:val="28"/>
        </w:rPr>
        <w:t>к автомобильным дорогам общего пользования местного значения муниципального образования «Северо-Байкальский район»</w:t>
      </w:r>
    </w:p>
    <w:p w14:paraId="497FD846" w14:textId="77777777" w:rsidR="00A20042" w:rsidRDefault="00A20042">
      <w:pPr>
        <w:jc w:val="center"/>
        <w:rPr>
          <w:rFonts w:ascii="Times New Roman" w:hAnsi="Times New Roman"/>
          <w:b/>
          <w:bCs/>
          <w:sz w:val="28"/>
          <w:szCs w:val="28"/>
        </w:rPr>
      </w:pPr>
    </w:p>
    <w:p w14:paraId="4898D7BC" w14:textId="77777777" w:rsidR="00A20042" w:rsidRDefault="00A20042">
      <w:pPr>
        <w:jc w:val="center"/>
        <w:rPr>
          <w:rFonts w:ascii="Times New Roman" w:hAnsi="Times New Roman"/>
          <w:b/>
          <w:bCs/>
          <w:sz w:val="28"/>
          <w:szCs w:val="28"/>
        </w:rPr>
      </w:pPr>
    </w:p>
    <w:p w14:paraId="2A992D20" w14:textId="77777777" w:rsidR="00A20042" w:rsidRDefault="0050110F">
      <w:pPr>
        <w:ind w:firstLine="709"/>
        <w:jc w:val="both"/>
        <w:rPr>
          <w:rFonts w:ascii="Times New Roman" w:hAnsi="Times New Roman"/>
          <w:sz w:val="28"/>
          <w:szCs w:val="28"/>
        </w:rPr>
      </w:pPr>
      <w:r>
        <w:rPr>
          <w:rFonts w:ascii="Times New Roman" w:hAnsi="Times New Roman"/>
          <w:sz w:val="28"/>
          <w:szCs w:val="28"/>
        </w:rPr>
        <w:t>Стоимость услуг по присоединению объектов дорожного сервиса к автомобильным дорогам рассчитывается отдельно для каждого объекта дорожного сервиса.</w:t>
      </w:r>
    </w:p>
    <w:p w14:paraId="5164F8B2" w14:textId="77777777" w:rsidR="00A20042" w:rsidRDefault="0050110F">
      <w:pPr>
        <w:ind w:firstLine="709"/>
        <w:jc w:val="both"/>
        <w:rPr>
          <w:rFonts w:ascii="Times New Roman" w:hAnsi="Times New Roman"/>
          <w:sz w:val="28"/>
          <w:szCs w:val="28"/>
        </w:rPr>
      </w:pPr>
      <w:r>
        <w:rPr>
          <w:rFonts w:ascii="Times New Roman" w:hAnsi="Times New Roman"/>
          <w:sz w:val="28"/>
          <w:szCs w:val="28"/>
        </w:rPr>
        <w:t>При определении стоимости услуг по присоединению объектов дорожного сервиса к автомобильным дорогам учитывается размер площади земельного участка, испрашиваемого под размещение объекта дорожного сервиса; кадастровая стоимость и место расположения указанного земельного участка, вид и площадь объекта дорожного сервиса.</w:t>
      </w:r>
    </w:p>
    <w:p w14:paraId="29A596DD" w14:textId="77777777" w:rsidR="00A20042" w:rsidRDefault="0050110F">
      <w:pPr>
        <w:ind w:firstLine="709"/>
        <w:jc w:val="both"/>
        <w:rPr>
          <w:rFonts w:ascii="Times New Roman" w:hAnsi="Times New Roman"/>
          <w:sz w:val="28"/>
          <w:szCs w:val="28"/>
        </w:rPr>
      </w:pPr>
      <w:r>
        <w:rPr>
          <w:rFonts w:ascii="Times New Roman" w:hAnsi="Times New Roman"/>
          <w:sz w:val="28"/>
          <w:szCs w:val="28"/>
        </w:rPr>
        <w:t>Стоимость услуг по присоединению объектов дорожного сервиса к автомобильным дорогам (</w:t>
      </w:r>
      <w:proofErr w:type="spellStart"/>
      <w:r>
        <w:rPr>
          <w:rFonts w:ascii="Times New Roman" w:hAnsi="Times New Roman"/>
          <w:sz w:val="28"/>
          <w:szCs w:val="28"/>
        </w:rPr>
        <w:t>Ст</w:t>
      </w:r>
      <w:proofErr w:type="spellEnd"/>
      <w:r>
        <w:rPr>
          <w:rFonts w:ascii="Times New Roman" w:hAnsi="Times New Roman"/>
          <w:sz w:val="28"/>
          <w:szCs w:val="28"/>
        </w:rPr>
        <w:t>) рассчитывается по следующей формуле:</w:t>
      </w:r>
    </w:p>
    <w:p w14:paraId="509959BA" w14:textId="77777777" w:rsidR="00A20042" w:rsidRDefault="00A20042">
      <w:pPr>
        <w:ind w:firstLine="709"/>
        <w:jc w:val="both"/>
        <w:rPr>
          <w:rFonts w:ascii="Times New Roman" w:hAnsi="Times New Roman"/>
          <w:sz w:val="28"/>
          <w:szCs w:val="28"/>
        </w:rPr>
      </w:pPr>
    </w:p>
    <w:p w14:paraId="26140C50" w14:textId="77777777" w:rsidR="00A20042" w:rsidRDefault="0050110F">
      <w:pPr>
        <w:jc w:val="center"/>
        <w:rPr>
          <w:rFonts w:ascii="Times New Roman" w:hAnsi="Times New Roman"/>
          <w:sz w:val="28"/>
          <w:szCs w:val="28"/>
        </w:rPr>
      </w:pPr>
      <w:proofErr w:type="spellStart"/>
      <w:r>
        <w:rPr>
          <w:rFonts w:ascii="Times New Roman" w:hAnsi="Times New Roman"/>
          <w:sz w:val="28"/>
          <w:szCs w:val="28"/>
        </w:rPr>
        <w:t>Ст</w:t>
      </w:r>
      <w:proofErr w:type="spellEnd"/>
      <w:r>
        <w:rPr>
          <w:rFonts w:ascii="Times New Roman" w:hAnsi="Times New Roman"/>
          <w:sz w:val="28"/>
          <w:szCs w:val="28"/>
        </w:rPr>
        <w:t xml:space="preserve"> = Б * </w:t>
      </w:r>
      <w:proofErr w:type="spellStart"/>
      <w:r>
        <w:rPr>
          <w:rFonts w:ascii="Times New Roman" w:hAnsi="Times New Roman"/>
          <w:sz w:val="28"/>
          <w:szCs w:val="28"/>
        </w:rPr>
        <w:t>Пл</w:t>
      </w:r>
      <w:proofErr w:type="spellEnd"/>
      <w:r>
        <w:rPr>
          <w:rFonts w:ascii="Times New Roman" w:hAnsi="Times New Roman"/>
          <w:sz w:val="28"/>
          <w:szCs w:val="28"/>
        </w:rPr>
        <w:t xml:space="preserve"> * </w:t>
      </w:r>
      <w:proofErr w:type="spellStart"/>
      <w:r>
        <w:rPr>
          <w:rFonts w:ascii="Times New Roman" w:hAnsi="Times New Roman"/>
          <w:sz w:val="28"/>
          <w:szCs w:val="28"/>
        </w:rPr>
        <w:t>К</w:t>
      </w:r>
      <w:r>
        <w:rPr>
          <w:rFonts w:ascii="Times New Roman" w:hAnsi="Times New Roman"/>
          <w:sz w:val="28"/>
          <w:szCs w:val="28"/>
          <w:vertAlign w:val="subscript"/>
        </w:rPr>
        <w:t>мр</w:t>
      </w:r>
      <w:proofErr w:type="spellEnd"/>
      <w:r>
        <w:rPr>
          <w:rFonts w:ascii="Times New Roman" w:hAnsi="Times New Roman"/>
          <w:sz w:val="28"/>
          <w:szCs w:val="28"/>
          <w:vertAlign w:val="subscript"/>
        </w:rPr>
        <w:t xml:space="preserve"> </w:t>
      </w:r>
      <w:r>
        <w:rPr>
          <w:rFonts w:ascii="Times New Roman" w:hAnsi="Times New Roman"/>
          <w:sz w:val="28"/>
          <w:szCs w:val="28"/>
        </w:rPr>
        <w:t xml:space="preserve">* </w:t>
      </w:r>
      <w:proofErr w:type="spellStart"/>
      <w:r>
        <w:rPr>
          <w:rFonts w:ascii="Times New Roman" w:hAnsi="Times New Roman"/>
          <w:sz w:val="28"/>
          <w:szCs w:val="28"/>
        </w:rPr>
        <w:t>К</w:t>
      </w:r>
      <w:r>
        <w:rPr>
          <w:rFonts w:ascii="Times New Roman" w:hAnsi="Times New Roman"/>
          <w:sz w:val="28"/>
          <w:szCs w:val="28"/>
          <w:vertAlign w:val="subscript"/>
        </w:rPr>
        <w:t>п</w:t>
      </w:r>
      <w:proofErr w:type="spellEnd"/>
      <w:r>
        <w:rPr>
          <w:rFonts w:ascii="Times New Roman" w:hAnsi="Times New Roman"/>
          <w:sz w:val="28"/>
          <w:szCs w:val="28"/>
        </w:rPr>
        <w:t xml:space="preserve"> * </w:t>
      </w:r>
      <w:proofErr w:type="spellStart"/>
      <w:r>
        <w:rPr>
          <w:rFonts w:ascii="Times New Roman" w:hAnsi="Times New Roman"/>
          <w:sz w:val="28"/>
          <w:szCs w:val="28"/>
        </w:rPr>
        <w:t>К</w:t>
      </w:r>
      <w:r>
        <w:rPr>
          <w:rFonts w:ascii="Times New Roman" w:hAnsi="Times New Roman"/>
          <w:sz w:val="28"/>
          <w:szCs w:val="28"/>
          <w:vertAlign w:val="subscript"/>
        </w:rPr>
        <w:t>в</w:t>
      </w:r>
      <w:proofErr w:type="spellEnd"/>
      <w:r>
        <w:rPr>
          <w:rFonts w:ascii="Times New Roman" w:hAnsi="Times New Roman"/>
          <w:sz w:val="28"/>
          <w:szCs w:val="28"/>
        </w:rPr>
        <w:t>, где</w:t>
      </w:r>
    </w:p>
    <w:p w14:paraId="6A29276F" w14:textId="77777777" w:rsidR="00A20042" w:rsidRDefault="00A20042">
      <w:pPr>
        <w:jc w:val="center"/>
        <w:rPr>
          <w:rFonts w:ascii="Times New Roman" w:hAnsi="Times New Roman"/>
          <w:sz w:val="28"/>
          <w:szCs w:val="28"/>
        </w:rPr>
      </w:pPr>
    </w:p>
    <w:p w14:paraId="47DACD60" w14:textId="77777777" w:rsidR="00A20042" w:rsidRDefault="0050110F">
      <w:pPr>
        <w:ind w:firstLine="709"/>
        <w:jc w:val="both"/>
        <w:rPr>
          <w:rFonts w:ascii="Times New Roman" w:hAnsi="Times New Roman"/>
          <w:sz w:val="28"/>
          <w:szCs w:val="28"/>
        </w:rPr>
      </w:pPr>
      <w:r>
        <w:rPr>
          <w:rFonts w:ascii="Times New Roman" w:hAnsi="Times New Roman"/>
          <w:sz w:val="28"/>
          <w:szCs w:val="28"/>
        </w:rPr>
        <w:t>Б - базовая стоимость одного квадратного метра площади объекта дорожного сервиса (равняется кадастровой стоимости одного квадратного метра земельного участка по виду функционирования «Прочие земли»);</w:t>
      </w:r>
    </w:p>
    <w:p w14:paraId="3005C5FA" w14:textId="77777777" w:rsidR="00A20042" w:rsidRDefault="0050110F">
      <w:pPr>
        <w:ind w:firstLine="709"/>
        <w:jc w:val="both"/>
        <w:rPr>
          <w:rFonts w:ascii="Times New Roman" w:hAnsi="Times New Roman"/>
          <w:sz w:val="28"/>
          <w:szCs w:val="28"/>
        </w:rPr>
      </w:pPr>
      <w:proofErr w:type="spellStart"/>
      <w:r>
        <w:rPr>
          <w:rFonts w:ascii="Times New Roman" w:hAnsi="Times New Roman"/>
          <w:sz w:val="28"/>
          <w:szCs w:val="28"/>
        </w:rPr>
        <w:t>Пл</w:t>
      </w:r>
      <w:proofErr w:type="spellEnd"/>
      <w:r>
        <w:rPr>
          <w:rFonts w:ascii="Times New Roman" w:hAnsi="Times New Roman"/>
          <w:sz w:val="28"/>
          <w:szCs w:val="28"/>
        </w:rPr>
        <w:t xml:space="preserve"> - площадь объекта дорожного сервиса в квадратных метрах (равна площади земельного участка, испрашиваемого под размещение объекта дорожного сервиса);</w:t>
      </w:r>
    </w:p>
    <w:p w14:paraId="6888C316" w14:textId="77777777" w:rsidR="00A20042" w:rsidRDefault="0050110F">
      <w:pPr>
        <w:ind w:firstLine="709"/>
        <w:jc w:val="both"/>
        <w:rPr>
          <w:rFonts w:ascii="Times New Roman" w:hAnsi="Times New Roman"/>
          <w:sz w:val="28"/>
          <w:szCs w:val="28"/>
        </w:rPr>
      </w:pPr>
      <w:proofErr w:type="spellStart"/>
      <w:r>
        <w:rPr>
          <w:rFonts w:ascii="Times New Roman" w:hAnsi="Times New Roman"/>
          <w:sz w:val="28"/>
          <w:szCs w:val="28"/>
        </w:rPr>
        <w:t>К</w:t>
      </w:r>
      <w:r>
        <w:rPr>
          <w:rFonts w:ascii="Times New Roman" w:hAnsi="Times New Roman"/>
          <w:sz w:val="28"/>
          <w:szCs w:val="28"/>
          <w:vertAlign w:val="subscript"/>
        </w:rPr>
        <w:t>мр</w:t>
      </w:r>
      <w:proofErr w:type="spellEnd"/>
      <w:r>
        <w:rPr>
          <w:rFonts w:ascii="Times New Roman" w:hAnsi="Times New Roman"/>
          <w:sz w:val="28"/>
          <w:szCs w:val="28"/>
        </w:rPr>
        <w:t xml:space="preserve"> - коэффициент «Место расположения», определяется по таблице 1;</w:t>
      </w:r>
    </w:p>
    <w:p w14:paraId="61B116D4" w14:textId="77777777" w:rsidR="00A20042" w:rsidRDefault="0050110F">
      <w:pPr>
        <w:ind w:firstLine="709"/>
        <w:jc w:val="both"/>
        <w:rPr>
          <w:rFonts w:ascii="Times New Roman" w:hAnsi="Times New Roman"/>
          <w:sz w:val="28"/>
          <w:szCs w:val="28"/>
        </w:rPr>
      </w:pPr>
      <w:proofErr w:type="spellStart"/>
      <w:r>
        <w:rPr>
          <w:rFonts w:ascii="Times New Roman" w:hAnsi="Times New Roman"/>
          <w:sz w:val="28"/>
          <w:szCs w:val="28"/>
        </w:rPr>
        <w:t>К</w:t>
      </w:r>
      <w:r>
        <w:rPr>
          <w:rFonts w:ascii="Times New Roman" w:hAnsi="Times New Roman"/>
          <w:sz w:val="28"/>
          <w:szCs w:val="28"/>
          <w:vertAlign w:val="subscript"/>
        </w:rPr>
        <w:t>п</w:t>
      </w:r>
      <w:proofErr w:type="spellEnd"/>
      <w:r>
        <w:rPr>
          <w:rFonts w:ascii="Times New Roman" w:hAnsi="Times New Roman"/>
          <w:sz w:val="28"/>
          <w:szCs w:val="28"/>
        </w:rPr>
        <w:t xml:space="preserve"> - поправочный коэффициент «Площадь объекта дорожного сервиса», определяется по таблице 2;</w:t>
      </w:r>
    </w:p>
    <w:p w14:paraId="61C5BC2C" w14:textId="77777777" w:rsidR="00A20042" w:rsidRDefault="0050110F">
      <w:pPr>
        <w:ind w:firstLine="709"/>
        <w:jc w:val="both"/>
        <w:rPr>
          <w:rFonts w:ascii="Times New Roman" w:hAnsi="Times New Roman"/>
          <w:sz w:val="28"/>
          <w:szCs w:val="28"/>
        </w:rPr>
      </w:pPr>
      <w:proofErr w:type="spellStart"/>
      <w:r>
        <w:rPr>
          <w:rFonts w:ascii="Times New Roman" w:hAnsi="Times New Roman"/>
          <w:sz w:val="28"/>
          <w:szCs w:val="28"/>
        </w:rPr>
        <w:t>К</w:t>
      </w:r>
      <w:r>
        <w:rPr>
          <w:rFonts w:ascii="Times New Roman" w:hAnsi="Times New Roman"/>
          <w:sz w:val="28"/>
          <w:szCs w:val="28"/>
          <w:vertAlign w:val="subscript"/>
        </w:rPr>
        <w:t>в</w:t>
      </w:r>
      <w:proofErr w:type="spellEnd"/>
      <w:r>
        <w:rPr>
          <w:rFonts w:ascii="Times New Roman" w:hAnsi="Times New Roman"/>
          <w:sz w:val="28"/>
          <w:szCs w:val="28"/>
        </w:rPr>
        <w:t xml:space="preserve"> - коэффициент «Вид объекта дорожного сервиса», определяется по </w:t>
      </w:r>
    </w:p>
    <w:p w14:paraId="79D0D92B" w14:textId="77777777" w:rsidR="00A20042" w:rsidRDefault="0050110F">
      <w:pPr>
        <w:jc w:val="both"/>
        <w:rPr>
          <w:rFonts w:ascii="Times New Roman" w:hAnsi="Times New Roman"/>
          <w:sz w:val="28"/>
          <w:szCs w:val="28"/>
        </w:rPr>
      </w:pPr>
      <w:r>
        <w:rPr>
          <w:rFonts w:ascii="Times New Roman" w:hAnsi="Times New Roman"/>
          <w:sz w:val="28"/>
          <w:szCs w:val="28"/>
        </w:rPr>
        <w:t>таблице 3.</w:t>
      </w:r>
    </w:p>
    <w:p w14:paraId="5C284A1E" w14:textId="77777777" w:rsidR="00A20042" w:rsidRDefault="00A20042">
      <w:pPr>
        <w:jc w:val="both"/>
        <w:rPr>
          <w:rFonts w:ascii="Times New Roman" w:hAnsi="Times New Roman"/>
          <w:sz w:val="28"/>
          <w:szCs w:val="28"/>
        </w:rPr>
      </w:pPr>
    </w:p>
    <w:p w14:paraId="10B058B6" w14:textId="77777777" w:rsidR="00A20042" w:rsidRDefault="0050110F">
      <w:pPr>
        <w:jc w:val="center"/>
        <w:outlineLvl w:val="1"/>
        <w:rPr>
          <w:rFonts w:ascii="Times New Roman" w:hAnsi="Times New Roman"/>
          <w:sz w:val="28"/>
          <w:szCs w:val="28"/>
        </w:rPr>
      </w:pPr>
      <w:r>
        <w:rPr>
          <w:rFonts w:ascii="Times New Roman" w:hAnsi="Times New Roman"/>
          <w:sz w:val="28"/>
          <w:szCs w:val="28"/>
        </w:rPr>
        <w:t>Значение коэффициента «Место расположения»</w:t>
      </w:r>
    </w:p>
    <w:p w14:paraId="5848029A" w14:textId="77777777" w:rsidR="00A20042" w:rsidRDefault="0050110F">
      <w:pPr>
        <w:jc w:val="right"/>
        <w:outlineLvl w:val="1"/>
        <w:rPr>
          <w:rFonts w:ascii="Times New Roman" w:hAnsi="Times New Roman"/>
          <w:sz w:val="28"/>
          <w:szCs w:val="28"/>
        </w:rPr>
      </w:pPr>
      <w:r>
        <w:rPr>
          <w:rFonts w:ascii="Times New Roman" w:hAnsi="Times New Roman"/>
          <w:sz w:val="28"/>
          <w:szCs w:val="28"/>
        </w:rPr>
        <w:t>таблица 1</w:t>
      </w:r>
    </w:p>
    <w:tbl>
      <w:tblPr>
        <w:tblW w:w="10065" w:type="dxa"/>
        <w:tblInd w:w="219" w:type="dxa"/>
        <w:tblLayout w:type="fixed"/>
        <w:tblLook w:val="00A0" w:firstRow="1" w:lastRow="0" w:firstColumn="1" w:lastColumn="0" w:noHBand="0" w:noVBand="0"/>
      </w:tblPr>
      <w:tblGrid>
        <w:gridCol w:w="5700"/>
        <w:gridCol w:w="4365"/>
      </w:tblGrid>
      <w:tr w:rsidR="00A20042" w14:paraId="7146D198" w14:textId="77777777">
        <w:tc>
          <w:tcPr>
            <w:tcW w:w="5700" w:type="dxa"/>
            <w:tcBorders>
              <w:top w:val="single" w:sz="4" w:space="0" w:color="000000"/>
              <w:left w:val="single" w:sz="4" w:space="0" w:color="000000"/>
              <w:bottom w:val="single" w:sz="4" w:space="0" w:color="000000"/>
              <w:right w:val="single" w:sz="4" w:space="0" w:color="000000"/>
            </w:tcBorders>
            <w:vAlign w:val="center"/>
          </w:tcPr>
          <w:p w14:paraId="5D98A888" w14:textId="77777777" w:rsidR="00A20042" w:rsidRDefault="0050110F">
            <w:pPr>
              <w:jc w:val="center"/>
              <w:rPr>
                <w:rFonts w:ascii="Times New Roman" w:hAnsi="Times New Roman"/>
                <w:sz w:val="28"/>
                <w:szCs w:val="28"/>
              </w:rPr>
            </w:pPr>
            <w:r>
              <w:rPr>
                <w:rFonts w:ascii="Times New Roman" w:hAnsi="Times New Roman"/>
                <w:sz w:val="28"/>
                <w:szCs w:val="28"/>
              </w:rPr>
              <w:t xml:space="preserve">Категория </w:t>
            </w:r>
            <w:r>
              <w:rPr>
                <w:rFonts w:ascii="Times New Roman" w:hAnsi="Times New Roman"/>
                <w:sz w:val="28"/>
                <w:szCs w:val="28"/>
                <w:lang w:val="en-US"/>
              </w:rPr>
              <w:t>(</w:t>
            </w:r>
            <w:r>
              <w:rPr>
                <w:rFonts w:ascii="Times New Roman" w:hAnsi="Times New Roman"/>
                <w:sz w:val="28"/>
                <w:szCs w:val="28"/>
              </w:rPr>
              <w:t>класс</w:t>
            </w:r>
            <w:r>
              <w:rPr>
                <w:rFonts w:ascii="Times New Roman" w:hAnsi="Times New Roman"/>
                <w:sz w:val="28"/>
                <w:szCs w:val="28"/>
                <w:lang w:val="en-US"/>
              </w:rPr>
              <w:t>)</w:t>
            </w:r>
            <w:r>
              <w:rPr>
                <w:rFonts w:ascii="Times New Roman" w:hAnsi="Times New Roman"/>
                <w:sz w:val="28"/>
                <w:szCs w:val="28"/>
              </w:rPr>
              <w:t xml:space="preserve"> автомобильной дороги </w:t>
            </w:r>
            <w:hyperlink w:anchor="Par27">
              <w:r>
                <w:rPr>
                  <w:rFonts w:ascii="Times New Roman" w:hAnsi="Times New Roman"/>
                  <w:sz w:val="28"/>
                  <w:szCs w:val="28"/>
                </w:rPr>
                <w:t>&lt;*&gt;</w:t>
              </w:r>
            </w:hyperlink>
          </w:p>
        </w:tc>
        <w:tc>
          <w:tcPr>
            <w:tcW w:w="4365" w:type="dxa"/>
            <w:tcBorders>
              <w:top w:val="single" w:sz="4" w:space="0" w:color="000000"/>
              <w:left w:val="single" w:sz="4" w:space="0" w:color="000000"/>
              <w:bottom w:val="single" w:sz="4" w:space="0" w:color="000000"/>
              <w:right w:val="single" w:sz="4" w:space="0" w:color="000000"/>
            </w:tcBorders>
            <w:vAlign w:val="center"/>
          </w:tcPr>
          <w:p w14:paraId="44865A66" w14:textId="77777777" w:rsidR="00A20042" w:rsidRDefault="0050110F">
            <w:pPr>
              <w:jc w:val="center"/>
              <w:rPr>
                <w:rFonts w:ascii="Times New Roman" w:hAnsi="Times New Roman"/>
                <w:sz w:val="28"/>
                <w:szCs w:val="28"/>
              </w:rPr>
            </w:pPr>
            <w:r>
              <w:rPr>
                <w:rFonts w:ascii="Times New Roman" w:hAnsi="Times New Roman"/>
                <w:sz w:val="28"/>
                <w:szCs w:val="28"/>
              </w:rPr>
              <w:t xml:space="preserve">Значение коэффициента </w:t>
            </w:r>
            <w:proofErr w:type="spellStart"/>
            <w:r>
              <w:rPr>
                <w:rFonts w:ascii="Times New Roman" w:hAnsi="Times New Roman"/>
                <w:sz w:val="28"/>
                <w:szCs w:val="28"/>
              </w:rPr>
              <w:t>К</w:t>
            </w:r>
            <w:r>
              <w:rPr>
                <w:rFonts w:ascii="Times New Roman" w:hAnsi="Times New Roman"/>
                <w:sz w:val="28"/>
                <w:szCs w:val="28"/>
                <w:vertAlign w:val="subscript"/>
              </w:rPr>
              <w:t>мр</w:t>
            </w:r>
            <w:proofErr w:type="spellEnd"/>
          </w:p>
        </w:tc>
      </w:tr>
      <w:tr w:rsidR="00A20042" w14:paraId="068942E5" w14:textId="77777777">
        <w:tc>
          <w:tcPr>
            <w:tcW w:w="5700" w:type="dxa"/>
            <w:tcBorders>
              <w:top w:val="single" w:sz="4" w:space="0" w:color="000000"/>
              <w:left w:val="single" w:sz="4" w:space="0" w:color="000000"/>
              <w:bottom w:val="single" w:sz="4" w:space="0" w:color="000000"/>
              <w:right w:val="single" w:sz="4" w:space="0" w:color="000000"/>
            </w:tcBorders>
            <w:vAlign w:val="center"/>
          </w:tcPr>
          <w:p w14:paraId="44E3AC8E"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I</w:t>
            </w:r>
          </w:p>
        </w:tc>
        <w:tc>
          <w:tcPr>
            <w:tcW w:w="4365" w:type="dxa"/>
            <w:tcBorders>
              <w:top w:val="single" w:sz="4" w:space="0" w:color="000000"/>
              <w:left w:val="single" w:sz="4" w:space="0" w:color="000000"/>
              <w:bottom w:val="single" w:sz="4" w:space="0" w:color="000000"/>
              <w:right w:val="single" w:sz="4" w:space="0" w:color="000000"/>
            </w:tcBorders>
            <w:vAlign w:val="center"/>
          </w:tcPr>
          <w:p w14:paraId="6D5F92A2"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5</w:t>
            </w:r>
          </w:p>
        </w:tc>
      </w:tr>
      <w:tr w:rsidR="00A20042" w14:paraId="21EE5E56" w14:textId="77777777">
        <w:tc>
          <w:tcPr>
            <w:tcW w:w="5700" w:type="dxa"/>
            <w:tcBorders>
              <w:top w:val="single" w:sz="4" w:space="0" w:color="000000"/>
              <w:left w:val="single" w:sz="4" w:space="0" w:color="000000"/>
              <w:bottom w:val="single" w:sz="4" w:space="0" w:color="000000"/>
              <w:right w:val="single" w:sz="4" w:space="0" w:color="000000"/>
            </w:tcBorders>
            <w:vAlign w:val="center"/>
          </w:tcPr>
          <w:p w14:paraId="5AD81059"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II</w:t>
            </w:r>
          </w:p>
        </w:tc>
        <w:tc>
          <w:tcPr>
            <w:tcW w:w="4365" w:type="dxa"/>
            <w:tcBorders>
              <w:top w:val="single" w:sz="4" w:space="0" w:color="000000"/>
              <w:left w:val="single" w:sz="4" w:space="0" w:color="000000"/>
              <w:bottom w:val="single" w:sz="4" w:space="0" w:color="000000"/>
              <w:right w:val="single" w:sz="4" w:space="0" w:color="000000"/>
            </w:tcBorders>
            <w:vAlign w:val="center"/>
          </w:tcPr>
          <w:p w14:paraId="2DF81946"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4</w:t>
            </w:r>
          </w:p>
        </w:tc>
      </w:tr>
      <w:tr w:rsidR="00A20042" w14:paraId="57D7FB3B" w14:textId="77777777">
        <w:tc>
          <w:tcPr>
            <w:tcW w:w="5700" w:type="dxa"/>
            <w:tcBorders>
              <w:top w:val="single" w:sz="4" w:space="0" w:color="000000"/>
              <w:left w:val="single" w:sz="4" w:space="0" w:color="000000"/>
              <w:bottom w:val="single" w:sz="4" w:space="0" w:color="000000"/>
              <w:right w:val="single" w:sz="4" w:space="0" w:color="000000"/>
            </w:tcBorders>
            <w:vAlign w:val="center"/>
          </w:tcPr>
          <w:p w14:paraId="50A5BCCB"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III</w:t>
            </w:r>
          </w:p>
        </w:tc>
        <w:tc>
          <w:tcPr>
            <w:tcW w:w="4365" w:type="dxa"/>
            <w:tcBorders>
              <w:top w:val="single" w:sz="4" w:space="0" w:color="000000"/>
              <w:left w:val="single" w:sz="4" w:space="0" w:color="000000"/>
              <w:bottom w:val="single" w:sz="4" w:space="0" w:color="000000"/>
              <w:right w:val="single" w:sz="4" w:space="0" w:color="000000"/>
            </w:tcBorders>
            <w:vAlign w:val="center"/>
          </w:tcPr>
          <w:p w14:paraId="01489064"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3</w:t>
            </w:r>
          </w:p>
        </w:tc>
      </w:tr>
      <w:tr w:rsidR="00A20042" w14:paraId="0490DA79" w14:textId="77777777">
        <w:tc>
          <w:tcPr>
            <w:tcW w:w="5700" w:type="dxa"/>
            <w:tcBorders>
              <w:top w:val="single" w:sz="4" w:space="0" w:color="000000"/>
              <w:left w:val="single" w:sz="4" w:space="0" w:color="000000"/>
              <w:bottom w:val="single" w:sz="4" w:space="0" w:color="000000"/>
              <w:right w:val="single" w:sz="4" w:space="0" w:color="000000"/>
            </w:tcBorders>
          </w:tcPr>
          <w:p w14:paraId="13CDFB67" w14:textId="77777777" w:rsidR="00A20042" w:rsidRDefault="0050110F">
            <w:pPr>
              <w:jc w:val="center"/>
              <w:rPr>
                <w:rFonts w:ascii="Times New Roman" w:hAnsi="Times New Roman"/>
                <w:sz w:val="28"/>
                <w:szCs w:val="28"/>
              </w:rPr>
            </w:pPr>
            <w:r>
              <w:rPr>
                <w:rFonts w:ascii="Times New Roman" w:hAnsi="Times New Roman"/>
                <w:sz w:val="28"/>
                <w:szCs w:val="28"/>
              </w:rPr>
              <w:t>IV</w:t>
            </w:r>
          </w:p>
        </w:tc>
        <w:tc>
          <w:tcPr>
            <w:tcW w:w="4365" w:type="dxa"/>
            <w:tcBorders>
              <w:top w:val="single" w:sz="4" w:space="0" w:color="000000"/>
              <w:left w:val="single" w:sz="4" w:space="0" w:color="000000"/>
              <w:bottom w:val="single" w:sz="4" w:space="0" w:color="000000"/>
              <w:right w:val="single" w:sz="4" w:space="0" w:color="000000"/>
            </w:tcBorders>
          </w:tcPr>
          <w:p w14:paraId="60324BBF" w14:textId="77777777" w:rsidR="00A20042" w:rsidRDefault="0050110F">
            <w:pPr>
              <w:jc w:val="center"/>
              <w:rPr>
                <w:rFonts w:ascii="Times New Roman" w:hAnsi="Times New Roman"/>
                <w:sz w:val="28"/>
                <w:szCs w:val="28"/>
                <w:lang w:val="en-US"/>
              </w:rPr>
            </w:pPr>
            <w:r>
              <w:rPr>
                <w:rFonts w:ascii="Times New Roman" w:hAnsi="Times New Roman"/>
                <w:sz w:val="28"/>
                <w:szCs w:val="28"/>
                <w:lang w:val="en-US"/>
              </w:rPr>
              <w:t>2</w:t>
            </w:r>
          </w:p>
        </w:tc>
      </w:tr>
      <w:tr w:rsidR="00A20042" w14:paraId="6FF75165" w14:textId="77777777">
        <w:tc>
          <w:tcPr>
            <w:tcW w:w="5700" w:type="dxa"/>
            <w:tcBorders>
              <w:top w:val="single" w:sz="4" w:space="0" w:color="000000"/>
              <w:left w:val="single" w:sz="4" w:space="0" w:color="000000"/>
              <w:bottom w:val="single" w:sz="4" w:space="0" w:color="000000"/>
              <w:right w:val="single" w:sz="4" w:space="0" w:color="000000"/>
            </w:tcBorders>
          </w:tcPr>
          <w:p w14:paraId="4419FFA4" w14:textId="77777777" w:rsidR="00A20042" w:rsidRDefault="0050110F">
            <w:pPr>
              <w:jc w:val="center"/>
              <w:rPr>
                <w:rFonts w:ascii="Times New Roman" w:hAnsi="Times New Roman"/>
                <w:sz w:val="28"/>
                <w:szCs w:val="28"/>
              </w:rPr>
            </w:pPr>
            <w:r>
              <w:rPr>
                <w:rFonts w:ascii="Times New Roman" w:hAnsi="Times New Roman"/>
                <w:sz w:val="28"/>
                <w:szCs w:val="28"/>
              </w:rPr>
              <w:t>V</w:t>
            </w:r>
          </w:p>
        </w:tc>
        <w:tc>
          <w:tcPr>
            <w:tcW w:w="4365" w:type="dxa"/>
            <w:tcBorders>
              <w:top w:val="single" w:sz="4" w:space="0" w:color="000000"/>
              <w:left w:val="single" w:sz="4" w:space="0" w:color="000000"/>
              <w:bottom w:val="single" w:sz="4" w:space="0" w:color="000000"/>
              <w:right w:val="single" w:sz="4" w:space="0" w:color="000000"/>
            </w:tcBorders>
          </w:tcPr>
          <w:p w14:paraId="34710C72" w14:textId="77777777" w:rsidR="00A20042" w:rsidRDefault="0050110F">
            <w:pPr>
              <w:jc w:val="center"/>
              <w:rPr>
                <w:rFonts w:ascii="Times New Roman" w:hAnsi="Times New Roman"/>
                <w:sz w:val="28"/>
                <w:szCs w:val="28"/>
              </w:rPr>
            </w:pPr>
            <w:r>
              <w:rPr>
                <w:rFonts w:ascii="Times New Roman" w:hAnsi="Times New Roman"/>
                <w:sz w:val="28"/>
                <w:szCs w:val="28"/>
              </w:rPr>
              <w:t>1</w:t>
            </w:r>
          </w:p>
        </w:tc>
      </w:tr>
    </w:tbl>
    <w:p w14:paraId="7DFA83AD" w14:textId="77777777" w:rsidR="00A20042" w:rsidRDefault="00A20042">
      <w:pPr>
        <w:jc w:val="both"/>
        <w:rPr>
          <w:rFonts w:ascii="Times New Roman" w:hAnsi="Times New Roman"/>
          <w:sz w:val="28"/>
          <w:szCs w:val="28"/>
        </w:rPr>
      </w:pPr>
      <w:bookmarkStart w:id="0" w:name="Par27"/>
      <w:bookmarkEnd w:id="0"/>
    </w:p>
    <w:p w14:paraId="0E9A8AF2" w14:textId="77777777" w:rsidR="00A20042" w:rsidRDefault="0050110F">
      <w:pPr>
        <w:ind w:firstLine="709"/>
        <w:jc w:val="both"/>
        <w:rPr>
          <w:rFonts w:ascii="Times New Roman" w:hAnsi="Times New Roman"/>
          <w:sz w:val="28"/>
          <w:szCs w:val="28"/>
        </w:rPr>
      </w:pPr>
      <w:r>
        <w:rPr>
          <w:rFonts w:ascii="Times New Roman" w:hAnsi="Times New Roman"/>
          <w:sz w:val="28"/>
          <w:szCs w:val="28"/>
        </w:rPr>
        <w:t xml:space="preserve">&lt;*&gt; Категория автомобильной дороги определяется в соответствии с Постановлением правительства РФ от 28.09.2009 № 767 «О классификации автомобильных дорог в Российской Федерации» и Приказом Минрегион России от </w:t>
      </w:r>
      <w:r>
        <w:rPr>
          <w:rFonts w:ascii="Times New Roman" w:hAnsi="Times New Roman"/>
          <w:sz w:val="28"/>
          <w:szCs w:val="28"/>
        </w:rPr>
        <w:lastRenderedPageBreak/>
        <w:t xml:space="preserve">30.06.2012 № 266 «СП 34.13330.2012. Свод правил. Автомобильные дороги. Актуализированная редакция СНиП 2.05.02-85». </w:t>
      </w:r>
    </w:p>
    <w:p w14:paraId="59D12C92" w14:textId="77777777" w:rsidR="00A20042" w:rsidRDefault="0050110F">
      <w:pPr>
        <w:ind w:firstLine="709"/>
        <w:jc w:val="both"/>
        <w:rPr>
          <w:rFonts w:ascii="Times New Roman" w:hAnsi="Times New Roman"/>
          <w:sz w:val="28"/>
          <w:szCs w:val="28"/>
        </w:rPr>
      </w:pPr>
      <w:r>
        <w:rPr>
          <w:rFonts w:ascii="Times New Roman" w:hAnsi="Times New Roman"/>
          <w:sz w:val="28"/>
          <w:szCs w:val="28"/>
        </w:rPr>
        <w:t>При отсутствии категории автомобильной дороги, установленной в соответствующем порядке, значение коэффициента</w:t>
      </w:r>
      <w:r>
        <w:rPr>
          <w:rFonts w:ascii="Times New Roman" w:hAnsi="Times New Roman"/>
          <w:b/>
          <w:bCs/>
          <w:sz w:val="28"/>
          <w:szCs w:val="28"/>
        </w:rPr>
        <w:t xml:space="preserve"> </w:t>
      </w:r>
      <w:proofErr w:type="spellStart"/>
      <w:r>
        <w:rPr>
          <w:rFonts w:ascii="Times New Roman" w:hAnsi="Times New Roman"/>
          <w:sz w:val="28"/>
          <w:szCs w:val="28"/>
        </w:rPr>
        <w:t>К</w:t>
      </w:r>
      <w:r>
        <w:rPr>
          <w:rFonts w:ascii="Times New Roman" w:hAnsi="Times New Roman"/>
          <w:sz w:val="28"/>
          <w:szCs w:val="28"/>
          <w:vertAlign w:val="subscript"/>
        </w:rPr>
        <w:t>мр</w:t>
      </w:r>
      <w:proofErr w:type="spellEnd"/>
      <w:r>
        <w:rPr>
          <w:rFonts w:ascii="Times New Roman" w:hAnsi="Times New Roman"/>
          <w:sz w:val="28"/>
          <w:szCs w:val="28"/>
        </w:rPr>
        <w:t xml:space="preserve"> применяется равным 1.</w:t>
      </w:r>
    </w:p>
    <w:p w14:paraId="48A7C1E4" w14:textId="77777777" w:rsidR="00A20042" w:rsidRDefault="00A20042">
      <w:pPr>
        <w:ind w:firstLine="709"/>
        <w:jc w:val="both"/>
        <w:rPr>
          <w:rFonts w:ascii="Times New Roman" w:hAnsi="Times New Roman"/>
          <w:sz w:val="28"/>
          <w:szCs w:val="28"/>
        </w:rPr>
      </w:pPr>
    </w:p>
    <w:p w14:paraId="66C63466" w14:textId="77777777" w:rsidR="00A20042" w:rsidRDefault="0050110F">
      <w:pPr>
        <w:jc w:val="center"/>
        <w:outlineLvl w:val="1"/>
        <w:rPr>
          <w:rFonts w:ascii="Times New Roman" w:hAnsi="Times New Roman"/>
          <w:sz w:val="28"/>
          <w:szCs w:val="28"/>
        </w:rPr>
      </w:pPr>
      <w:r>
        <w:rPr>
          <w:rFonts w:ascii="Times New Roman" w:hAnsi="Times New Roman"/>
          <w:sz w:val="28"/>
          <w:szCs w:val="28"/>
        </w:rPr>
        <w:t>Значение поправочного коэффициента «Площадь объекта дорожного сервиса»</w:t>
      </w:r>
    </w:p>
    <w:p w14:paraId="5CD50E76" w14:textId="77777777" w:rsidR="00A20042" w:rsidRDefault="00A20042">
      <w:pPr>
        <w:jc w:val="center"/>
        <w:outlineLvl w:val="1"/>
        <w:rPr>
          <w:rFonts w:ascii="Times New Roman" w:hAnsi="Times New Roman"/>
          <w:sz w:val="28"/>
          <w:szCs w:val="28"/>
        </w:rPr>
      </w:pPr>
    </w:p>
    <w:p w14:paraId="7498A3CC" w14:textId="77777777" w:rsidR="00A20042" w:rsidRDefault="0050110F">
      <w:pPr>
        <w:jc w:val="right"/>
        <w:outlineLvl w:val="1"/>
        <w:rPr>
          <w:rFonts w:ascii="Times New Roman" w:hAnsi="Times New Roman"/>
          <w:sz w:val="28"/>
          <w:szCs w:val="28"/>
        </w:rPr>
      </w:pPr>
      <w:r>
        <w:rPr>
          <w:rFonts w:ascii="Times New Roman" w:hAnsi="Times New Roman"/>
          <w:sz w:val="28"/>
          <w:szCs w:val="28"/>
        </w:rPr>
        <w:t>таблица 2</w:t>
      </w:r>
    </w:p>
    <w:tbl>
      <w:tblPr>
        <w:tblW w:w="10363" w:type="dxa"/>
        <w:tblInd w:w="24" w:type="dxa"/>
        <w:tblLayout w:type="fixed"/>
        <w:tblLook w:val="00A0" w:firstRow="1" w:lastRow="0" w:firstColumn="1" w:lastColumn="0" w:noHBand="0" w:noVBand="0"/>
      </w:tblPr>
      <w:tblGrid>
        <w:gridCol w:w="6615"/>
        <w:gridCol w:w="3748"/>
      </w:tblGrid>
      <w:tr w:rsidR="00A20042" w14:paraId="049FCAAB" w14:textId="77777777">
        <w:tc>
          <w:tcPr>
            <w:tcW w:w="6615" w:type="dxa"/>
            <w:tcBorders>
              <w:top w:val="single" w:sz="4" w:space="0" w:color="000000"/>
              <w:left w:val="single" w:sz="4" w:space="0" w:color="000000"/>
              <w:bottom w:val="single" w:sz="4" w:space="0" w:color="000000"/>
              <w:right w:val="single" w:sz="4" w:space="0" w:color="000000"/>
            </w:tcBorders>
            <w:vAlign w:val="center"/>
          </w:tcPr>
          <w:p w14:paraId="1ED0CEA2" w14:textId="77777777" w:rsidR="00A20042" w:rsidRDefault="0050110F">
            <w:pPr>
              <w:jc w:val="center"/>
              <w:rPr>
                <w:rFonts w:ascii="Times New Roman" w:hAnsi="Times New Roman"/>
                <w:sz w:val="28"/>
                <w:szCs w:val="28"/>
              </w:rPr>
            </w:pPr>
            <w:r>
              <w:rPr>
                <w:rFonts w:ascii="Times New Roman" w:hAnsi="Times New Roman"/>
                <w:sz w:val="28"/>
                <w:szCs w:val="28"/>
              </w:rPr>
              <w:t>Площадь объекта дорожного сервиса (м</w:t>
            </w:r>
            <w:r>
              <w:rPr>
                <w:rFonts w:ascii="Times New Roman" w:hAnsi="Times New Roman"/>
                <w:sz w:val="28"/>
                <w:szCs w:val="28"/>
                <w:vertAlign w:val="superscript"/>
              </w:rPr>
              <w:t>2</w:t>
            </w:r>
            <w:r>
              <w:rPr>
                <w:rFonts w:ascii="Times New Roman" w:hAnsi="Times New Roman"/>
                <w:sz w:val="28"/>
                <w:szCs w:val="28"/>
              </w:rPr>
              <w:t>)</w:t>
            </w:r>
          </w:p>
        </w:tc>
        <w:tc>
          <w:tcPr>
            <w:tcW w:w="3748" w:type="dxa"/>
            <w:tcBorders>
              <w:top w:val="single" w:sz="4" w:space="0" w:color="000000"/>
              <w:left w:val="single" w:sz="4" w:space="0" w:color="000000"/>
              <w:bottom w:val="single" w:sz="4" w:space="0" w:color="000000"/>
              <w:right w:val="single" w:sz="4" w:space="0" w:color="000000"/>
            </w:tcBorders>
          </w:tcPr>
          <w:p w14:paraId="4B93EAB4" w14:textId="77777777" w:rsidR="00A20042" w:rsidRDefault="0050110F">
            <w:pPr>
              <w:jc w:val="center"/>
              <w:rPr>
                <w:rFonts w:ascii="Times New Roman" w:hAnsi="Times New Roman"/>
                <w:sz w:val="28"/>
                <w:szCs w:val="28"/>
              </w:rPr>
            </w:pPr>
            <w:r>
              <w:rPr>
                <w:rFonts w:ascii="Times New Roman" w:hAnsi="Times New Roman"/>
                <w:sz w:val="28"/>
                <w:szCs w:val="28"/>
              </w:rPr>
              <w:t xml:space="preserve">Значение коэффициента </w:t>
            </w:r>
            <w:proofErr w:type="spellStart"/>
            <w:r>
              <w:rPr>
                <w:rFonts w:ascii="Times New Roman" w:hAnsi="Times New Roman"/>
                <w:sz w:val="28"/>
                <w:szCs w:val="28"/>
              </w:rPr>
              <w:t>К</w:t>
            </w:r>
            <w:r>
              <w:rPr>
                <w:rFonts w:ascii="Times New Roman" w:hAnsi="Times New Roman"/>
                <w:sz w:val="28"/>
                <w:szCs w:val="28"/>
                <w:vertAlign w:val="subscript"/>
              </w:rPr>
              <w:t>п</w:t>
            </w:r>
            <w:proofErr w:type="spellEnd"/>
          </w:p>
        </w:tc>
      </w:tr>
      <w:tr w:rsidR="00A20042" w14:paraId="7E7B5129" w14:textId="77777777">
        <w:tc>
          <w:tcPr>
            <w:tcW w:w="6615" w:type="dxa"/>
            <w:tcBorders>
              <w:top w:val="single" w:sz="4" w:space="0" w:color="000000"/>
              <w:left w:val="single" w:sz="4" w:space="0" w:color="000000"/>
              <w:bottom w:val="single" w:sz="4" w:space="0" w:color="000000"/>
              <w:right w:val="single" w:sz="4" w:space="0" w:color="000000"/>
            </w:tcBorders>
          </w:tcPr>
          <w:p w14:paraId="012EBC58" w14:textId="77777777" w:rsidR="00A20042" w:rsidRDefault="0050110F">
            <w:pPr>
              <w:jc w:val="center"/>
              <w:rPr>
                <w:rFonts w:ascii="Times New Roman" w:hAnsi="Times New Roman"/>
                <w:sz w:val="28"/>
                <w:szCs w:val="28"/>
              </w:rPr>
            </w:pPr>
            <w:r>
              <w:rPr>
                <w:rFonts w:ascii="Times New Roman" w:hAnsi="Times New Roman"/>
                <w:sz w:val="28"/>
                <w:szCs w:val="28"/>
              </w:rPr>
              <w:t>До 100</w:t>
            </w:r>
          </w:p>
        </w:tc>
        <w:tc>
          <w:tcPr>
            <w:tcW w:w="3748" w:type="dxa"/>
            <w:tcBorders>
              <w:top w:val="single" w:sz="4" w:space="0" w:color="000000"/>
              <w:left w:val="single" w:sz="4" w:space="0" w:color="000000"/>
              <w:bottom w:val="single" w:sz="4" w:space="0" w:color="000000"/>
              <w:right w:val="single" w:sz="4" w:space="0" w:color="000000"/>
            </w:tcBorders>
          </w:tcPr>
          <w:p w14:paraId="78FC349D" w14:textId="77777777" w:rsidR="00A20042" w:rsidRDefault="0050110F">
            <w:pPr>
              <w:jc w:val="center"/>
              <w:rPr>
                <w:rFonts w:ascii="Times New Roman" w:hAnsi="Times New Roman"/>
                <w:sz w:val="28"/>
                <w:szCs w:val="28"/>
              </w:rPr>
            </w:pPr>
            <w:r>
              <w:rPr>
                <w:rFonts w:ascii="Times New Roman" w:hAnsi="Times New Roman"/>
                <w:sz w:val="28"/>
                <w:szCs w:val="28"/>
              </w:rPr>
              <w:t>1</w:t>
            </w:r>
          </w:p>
        </w:tc>
      </w:tr>
      <w:tr w:rsidR="00A20042" w14:paraId="428CF227" w14:textId="77777777">
        <w:tc>
          <w:tcPr>
            <w:tcW w:w="6615" w:type="dxa"/>
            <w:tcBorders>
              <w:top w:val="single" w:sz="4" w:space="0" w:color="000000"/>
              <w:left w:val="single" w:sz="4" w:space="0" w:color="000000"/>
              <w:bottom w:val="single" w:sz="4" w:space="0" w:color="000000"/>
              <w:right w:val="single" w:sz="4" w:space="0" w:color="000000"/>
            </w:tcBorders>
          </w:tcPr>
          <w:p w14:paraId="5BE58D73" w14:textId="77777777" w:rsidR="00A20042" w:rsidRDefault="0050110F">
            <w:pPr>
              <w:jc w:val="center"/>
              <w:rPr>
                <w:rFonts w:ascii="Times New Roman" w:hAnsi="Times New Roman"/>
                <w:sz w:val="28"/>
                <w:szCs w:val="28"/>
              </w:rPr>
            </w:pPr>
            <w:r>
              <w:rPr>
                <w:rFonts w:ascii="Times New Roman" w:hAnsi="Times New Roman"/>
                <w:sz w:val="28"/>
                <w:szCs w:val="28"/>
              </w:rPr>
              <w:t>от 101 до 1000</w:t>
            </w:r>
          </w:p>
        </w:tc>
        <w:tc>
          <w:tcPr>
            <w:tcW w:w="3748" w:type="dxa"/>
            <w:tcBorders>
              <w:top w:val="single" w:sz="4" w:space="0" w:color="000000"/>
              <w:left w:val="single" w:sz="4" w:space="0" w:color="000000"/>
              <w:bottom w:val="single" w:sz="4" w:space="0" w:color="000000"/>
              <w:right w:val="single" w:sz="4" w:space="0" w:color="000000"/>
            </w:tcBorders>
          </w:tcPr>
          <w:p w14:paraId="107062DA" w14:textId="77777777" w:rsidR="00A20042" w:rsidRDefault="0050110F">
            <w:pPr>
              <w:jc w:val="center"/>
              <w:rPr>
                <w:rFonts w:ascii="Times New Roman" w:hAnsi="Times New Roman"/>
                <w:sz w:val="28"/>
                <w:szCs w:val="28"/>
              </w:rPr>
            </w:pPr>
            <w:r>
              <w:rPr>
                <w:rFonts w:ascii="Times New Roman" w:hAnsi="Times New Roman"/>
                <w:sz w:val="28"/>
                <w:szCs w:val="28"/>
              </w:rPr>
              <w:t>0,75</w:t>
            </w:r>
          </w:p>
        </w:tc>
      </w:tr>
      <w:tr w:rsidR="00A20042" w14:paraId="2C093552" w14:textId="77777777">
        <w:tc>
          <w:tcPr>
            <w:tcW w:w="6615" w:type="dxa"/>
            <w:tcBorders>
              <w:top w:val="single" w:sz="4" w:space="0" w:color="000000"/>
              <w:left w:val="single" w:sz="4" w:space="0" w:color="000000"/>
              <w:bottom w:val="single" w:sz="4" w:space="0" w:color="000000"/>
              <w:right w:val="single" w:sz="4" w:space="0" w:color="000000"/>
            </w:tcBorders>
          </w:tcPr>
          <w:p w14:paraId="34329B69" w14:textId="77777777" w:rsidR="00A20042" w:rsidRDefault="0050110F">
            <w:pPr>
              <w:jc w:val="center"/>
              <w:rPr>
                <w:rFonts w:ascii="Times New Roman" w:hAnsi="Times New Roman"/>
                <w:sz w:val="28"/>
                <w:szCs w:val="28"/>
              </w:rPr>
            </w:pPr>
            <w:r>
              <w:rPr>
                <w:rFonts w:ascii="Times New Roman" w:hAnsi="Times New Roman"/>
                <w:sz w:val="28"/>
                <w:szCs w:val="28"/>
              </w:rPr>
              <w:t>от 1001 до 2500</w:t>
            </w:r>
          </w:p>
        </w:tc>
        <w:tc>
          <w:tcPr>
            <w:tcW w:w="3748" w:type="dxa"/>
            <w:tcBorders>
              <w:top w:val="single" w:sz="4" w:space="0" w:color="000000"/>
              <w:left w:val="single" w:sz="4" w:space="0" w:color="000000"/>
              <w:bottom w:val="single" w:sz="4" w:space="0" w:color="000000"/>
              <w:right w:val="single" w:sz="4" w:space="0" w:color="000000"/>
            </w:tcBorders>
          </w:tcPr>
          <w:p w14:paraId="1480CB70" w14:textId="77777777" w:rsidR="00A20042" w:rsidRDefault="0050110F">
            <w:pPr>
              <w:jc w:val="center"/>
              <w:rPr>
                <w:rFonts w:ascii="Times New Roman" w:hAnsi="Times New Roman"/>
                <w:sz w:val="28"/>
                <w:szCs w:val="28"/>
              </w:rPr>
            </w:pPr>
            <w:r>
              <w:rPr>
                <w:rFonts w:ascii="Times New Roman" w:hAnsi="Times New Roman"/>
                <w:sz w:val="28"/>
                <w:szCs w:val="28"/>
              </w:rPr>
              <w:t>0,5</w:t>
            </w:r>
          </w:p>
        </w:tc>
      </w:tr>
      <w:tr w:rsidR="00A20042" w14:paraId="22F1C3AF" w14:textId="77777777">
        <w:tc>
          <w:tcPr>
            <w:tcW w:w="6615" w:type="dxa"/>
            <w:tcBorders>
              <w:top w:val="single" w:sz="4" w:space="0" w:color="000000"/>
              <w:left w:val="single" w:sz="4" w:space="0" w:color="000000"/>
              <w:bottom w:val="single" w:sz="4" w:space="0" w:color="000000"/>
              <w:right w:val="single" w:sz="4" w:space="0" w:color="000000"/>
            </w:tcBorders>
          </w:tcPr>
          <w:p w14:paraId="784F5604" w14:textId="77777777" w:rsidR="00A20042" w:rsidRDefault="0050110F">
            <w:pPr>
              <w:jc w:val="center"/>
              <w:rPr>
                <w:rFonts w:ascii="Times New Roman" w:hAnsi="Times New Roman"/>
                <w:sz w:val="28"/>
                <w:szCs w:val="28"/>
              </w:rPr>
            </w:pPr>
            <w:r>
              <w:rPr>
                <w:rFonts w:ascii="Times New Roman" w:hAnsi="Times New Roman"/>
                <w:sz w:val="28"/>
                <w:szCs w:val="28"/>
              </w:rPr>
              <w:t>свыше 2500</w:t>
            </w:r>
          </w:p>
        </w:tc>
        <w:tc>
          <w:tcPr>
            <w:tcW w:w="3748" w:type="dxa"/>
            <w:tcBorders>
              <w:top w:val="single" w:sz="4" w:space="0" w:color="000000"/>
              <w:left w:val="single" w:sz="4" w:space="0" w:color="000000"/>
              <w:bottom w:val="single" w:sz="4" w:space="0" w:color="000000"/>
              <w:right w:val="single" w:sz="4" w:space="0" w:color="000000"/>
            </w:tcBorders>
          </w:tcPr>
          <w:p w14:paraId="16A3BF62" w14:textId="77777777" w:rsidR="00A20042" w:rsidRDefault="0050110F">
            <w:pPr>
              <w:jc w:val="center"/>
              <w:rPr>
                <w:rFonts w:ascii="Times New Roman" w:hAnsi="Times New Roman"/>
                <w:sz w:val="28"/>
                <w:szCs w:val="28"/>
              </w:rPr>
            </w:pPr>
            <w:r>
              <w:rPr>
                <w:rFonts w:ascii="Times New Roman" w:hAnsi="Times New Roman"/>
                <w:sz w:val="28"/>
                <w:szCs w:val="28"/>
              </w:rPr>
              <w:t>0,25</w:t>
            </w:r>
          </w:p>
        </w:tc>
      </w:tr>
    </w:tbl>
    <w:p w14:paraId="2FECC314" w14:textId="77777777" w:rsidR="00A20042" w:rsidRDefault="00A20042">
      <w:pPr>
        <w:jc w:val="center"/>
        <w:outlineLvl w:val="1"/>
        <w:rPr>
          <w:rFonts w:ascii="Times New Roman" w:hAnsi="Times New Roman"/>
          <w:sz w:val="28"/>
          <w:szCs w:val="28"/>
        </w:rPr>
      </w:pPr>
    </w:p>
    <w:p w14:paraId="29049A14" w14:textId="77777777" w:rsidR="00A20042" w:rsidRDefault="0050110F">
      <w:pPr>
        <w:jc w:val="center"/>
        <w:outlineLvl w:val="1"/>
        <w:rPr>
          <w:rFonts w:ascii="Times New Roman" w:hAnsi="Times New Roman"/>
          <w:sz w:val="28"/>
          <w:szCs w:val="28"/>
        </w:rPr>
      </w:pPr>
      <w:r>
        <w:rPr>
          <w:rFonts w:ascii="Times New Roman" w:hAnsi="Times New Roman"/>
          <w:sz w:val="28"/>
          <w:szCs w:val="28"/>
        </w:rPr>
        <w:t>Значение коэффициента «Вид объекта дорожного сервиса»</w:t>
      </w:r>
    </w:p>
    <w:p w14:paraId="3097B381" w14:textId="77777777" w:rsidR="00A20042" w:rsidRDefault="00A20042">
      <w:pPr>
        <w:jc w:val="center"/>
        <w:outlineLvl w:val="1"/>
        <w:rPr>
          <w:rFonts w:ascii="Times New Roman" w:hAnsi="Times New Roman"/>
          <w:sz w:val="28"/>
          <w:szCs w:val="28"/>
        </w:rPr>
      </w:pPr>
    </w:p>
    <w:p w14:paraId="46CE2538" w14:textId="77777777" w:rsidR="00A20042" w:rsidRDefault="0050110F">
      <w:pPr>
        <w:jc w:val="right"/>
        <w:outlineLvl w:val="1"/>
        <w:rPr>
          <w:rFonts w:ascii="Times New Roman" w:hAnsi="Times New Roman"/>
          <w:sz w:val="28"/>
          <w:szCs w:val="28"/>
        </w:rPr>
      </w:pPr>
      <w:r>
        <w:rPr>
          <w:rFonts w:ascii="Times New Roman" w:hAnsi="Times New Roman"/>
          <w:sz w:val="28"/>
          <w:szCs w:val="28"/>
        </w:rPr>
        <w:t>таблица 3</w:t>
      </w:r>
    </w:p>
    <w:tbl>
      <w:tblPr>
        <w:tblW w:w="10365" w:type="dxa"/>
        <w:tblInd w:w="7" w:type="dxa"/>
        <w:tblLayout w:type="fixed"/>
        <w:tblLook w:val="00A0" w:firstRow="1" w:lastRow="0" w:firstColumn="1" w:lastColumn="0" w:noHBand="0" w:noVBand="0"/>
      </w:tblPr>
      <w:tblGrid>
        <w:gridCol w:w="6629"/>
        <w:gridCol w:w="3736"/>
      </w:tblGrid>
      <w:tr w:rsidR="00A20042" w14:paraId="2FEFFB95" w14:textId="77777777">
        <w:tc>
          <w:tcPr>
            <w:tcW w:w="6629" w:type="dxa"/>
            <w:tcBorders>
              <w:top w:val="single" w:sz="4" w:space="0" w:color="000000"/>
              <w:left w:val="single" w:sz="4" w:space="0" w:color="000000"/>
              <w:bottom w:val="single" w:sz="4" w:space="0" w:color="000000"/>
              <w:right w:val="single" w:sz="4" w:space="0" w:color="000000"/>
            </w:tcBorders>
            <w:vAlign w:val="center"/>
          </w:tcPr>
          <w:p w14:paraId="6D76A883" w14:textId="77777777" w:rsidR="00A20042" w:rsidRDefault="0050110F">
            <w:pPr>
              <w:tabs>
                <w:tab w:val="left" w:pos="1430"/>
              </w:tabs>
              <w:jc w:val="center"/>
              <w:rPr>
                <w:rFonts w:ascii="Times New Roman" w:hAnsi="Times New Roman"/>
                <w:sz w:val="28"/>
                <w:szCs w:val="28"/>
              </w:rPr>
            </w:pPr>
            <w:r>
              <w:rPr>
                <w:rFonts w:ascii="Times New Roman" w:hAnsi="Times New Roman"/>
                <w:sz w:val="28"/>
                <w:szCs w:val="28"/>
              </w:rPr>
              <w:t>Объекты дорожного сервиса</w:t>
            </w:r>
          </w:p>
        </w:tc>
        <w:tc>
          <w:tcPr>
            <w:tcW w:w="3736" w:type="dxa"/>
            <w:tcBorders>
              <w:top w:val="single" w:sz="4" w:space="0" w:color="000000"/>
              <w:left w:val="single" w:sz="4" w:space="0" w:color="000000"/>
              <w:bottom w:val="single" w:sz="4" w:space="0" w:color="000000"/>
              <w:right w:val="single" w:sz="4" w:space="0" w:color="000000"/>
            </w:tcBorders>
            <w:vAlign w:val="center"/>
          </w:tcPr>
          <w:p w14:paraId="7C2B9B41" w14:textId="77777777" w:rsidR="00A20042" w:rsidRDefault="0050110F">
            <w:pPr>
              <w:tabs>
                <w:tab w:val="left" w:pos="1430"/>
              </w:tabs>
              <w:jc w:val="center"/>
              <w:rPr>
                <w:rFonts w:ascii="Times New Roman" w:hAnsi="Times New Roman"/>
                <w:sz w:val="28"/>
                <w:szCs w:val="28"/>
              </w:rPr>
            </w:pPr>
            <w:r>
              <w:rPr>
                <w:rFonts w:ascii="Times New Roman" w:hAnsi="Times New Roman"/>
                <w:sz w:val="28"/>
                <w:szCs w:val="28"/>
              </w:rPr>
              <w:t xml:space="preserve">Значение коэффициента </w:t>
            </w:r>
            <w:proofErr w:type="spellStart"/>
            <w:r>
              <w:rPr>
                <w:rFonts w:ascii="Times New Roman" w:hAnsi="Times New Roman"/>
                <w:sz w:val="28"/>
                <w:szCs w:val="28"/>
              </w:rPr>
              <w:t>К</w:t>
            </w:r>
            <w:r>
              <w:rPr>
                <w:rFonts w:ascii="Times New Roman" w:hAnsi="Times New Roman"/>
                <w:sz w:val="28"/>
                <w:szCs w:val="28"/>
                <w:vertAlign w:val="subscript"/>
              </w:rPr>
              <w:t>в</w:t>
            </w:r>
            <w:proofErr w:type="spellEnd"/>
          </w:p>
        </w:tc>
      </w:tr>
      <w:tr w:rsidR="00A20042" w14:paraId="23DA1EF0" w14:textId="77777777">
        <w:tc>
          <w:tcPr>
            <w:tcW w:w="6629" w:type="dxa"/>
            <w:tcBorders>
              <w:top w:val="single" w:sz="4" w:space="0" w:color="000000"/>
              <w:left w:val="single" w:sz="4" w:space="0" w:color="000000"/>
              <w:bottom w:val="single" w:sz="4" w:space="0" w:color="000000"/>
              <w:right w:val="single" w:sz="4" w:space="0" w:color="000000"/>
            </w:tcBorders>
          </w:tcPr>
          <w:p w14:paraId="24935D6B" w14:textId="77777777" w:rsidR="00A20042" w:rsidRDefault="0050110F">
            <w:pPr>
              <w:jc w:val="both"/>
              <w:rPr>
                <w:rFonts w:ascii="Times New Roman" w:hAnsi="Times New Roman"/>
                <w:sz w:val="28"/>
                <w:szCs w:val="28"/>
              </w:rPr>
            </w:pPr>
            <w:r>
              <w:rPr>
                <w:rFonts w:ascii="Times New Roman" w:hAnsi="Times New Roman"/>
                <w:sz w:val="28"/>
                <w:szCs w:val="28"/>
              </w:rPr>
              <w:t xml:space="preserve">Пункт оказания медицинской помощи </w:t>
            </w:r>
          </w:p>
        </w:tc>
        <w:tc>
          <w:tcPr>
            <w:tcW w:w="3736" w:type="dxa"/>
            <w:tcBorders>
              <w:top w:val="single" w:sz="4" w:space="0" w:color="000000"/>
              <w:left w:val="single" w:sz="4" w:space="0" w:color="000000"/>
              <w:bottom w:val="single" w:sz="4" w:space="0" w:color="000000"/>
              <w:right w:val="single" w:sz="4" w:space="0" w:color="000000"/>
            </w:tcBorders>
          </w:tcPr>
          <w:p w14:paraId="4473A6FD" w14:textId="77777777" w:rsidR="00A20042" w:rsidRDefault="0050110F">
            <w:pPr>
              <w:jc w:val="center"/>
              <w:rPr>
                <w:rFonts w:ascii="Times New Roman" w:hAnsi="Times New Roman"/>
                <w:sz w:val="28"/>
                <w:szCs w:val="28"/>
              </w:rPr>
            </w:pPr>
            <w:r>
              <w:rPr>
                <w:rFonts w:ascii="Times New Roman" w:hAnsi="Times New Roman"/>
                <w:sz w:val="28"/>
                <w:szCs w:val="28"/>
              </w:rPr>
              <w:t>0,25</w:t>
            </w:r>
          </w:p>
        </w:tc>
      </w:tr>
      <w:tr w:rsidR="00A20042" w14:paraId="4D04B80A" w14:textId="77777777">
        <w:tc>
          <w:tcPr>
            <w:tcW w:w="6629" w:type="dxa"/>
            <w:tcBorders>
              <w:top w:val="single" w:sz="4" w:space="0" w:color="000000"/>
              <w:left w:val="single" w:sz="4" w:space="0" w:color="000000"/>
              <w:bottom w:val="single" w:sz="4" w:space="0" w:color="000000"/>
              <w:right w:val="single" w:sz="4" w:space="0" w:color="000000"/>
            </w:tcBorders>
          </w:tcPr>
          <w:p w14:paraId="01E1ADAA" w14:textId="77777777" w:rsidR="00A20042" w:rsidRDefault="0050110F">
            <w:pPr>
              <w:jc w:val="both"/>
              <w:rPr>
                <w:rFonts w:ascii="Times New Roman" w:hAnsi="Times New Roman"/>
                <w:sz w:val="28"/>
                <w:szCs w:val="28"/>
              </w:rPr>
            </w:pPr>
            <w:r>
              <w:rPr>
                <w:rFonts w:ascii="Times New Roman" w:hAnsi="Times New Roman"/>
                <w:sz w:val="28"/>
                <w:szCs w:val="28"/>
              </w:rPr>
              <w:t>Пункт связи (почта, телеграф, телефон)</w:t>
            </w:r>
          </w:p>
        </w:tc>
        <w:tc>
          <w:tcPr>
            <w:tcW w:w="3736" w:type="dxa"/>
            <w:tcBorders>
              <w:top w:val="single" w:sz="4" w:space="0" w:color="000000"/>
              <w:left w:val="single" w:sz="4" w:space="0" w:color="000000"/>
              <w:bottom w:val="single" w:sz="4" w:space="0" w:color="000000"/>
              <w:right w:val="single" w:sz="4" w:space="0" w:color="000000"/>
            </w:tcBorders>
          </w:tcPr>
          <w:p w14:paraId="49D00961" w14:textId="77777777" w:rsidR="00A20042" w:rsidRDefault="0050110F">
            <w:pPr>
              <w:jc w:val="center"/>
              <w:rPr>
                <w:rFonts w:ascii="Times New Roman" w:hAnsi="Times New Roman"/>
                <w:sz w:val="28"/>
                <w:szCs w:val="28"/>
              </w:rPr>
            </w:pPr>
            <w:r>
              <w:rPr>
                <w:rFonts w:ascii="Times New Roman" w:hAnsi="Times New Roman"/>
                <w:sz w:val="28"/>
                <w:szCs w:val="28"/>
              </w:rPr>
              <w:t>1</w:t>
            </w:r>
          </w:p>
        </w:tc>
      </w:tr>
      <w:tr w:rsidR="00A20042" w14:paraId="6FFFDB9C" w14:textId="77777777">
        <w:tc>
          <w:tcPr>
            <w:tcW w:w="6629" w:type="dxa"/>
            <w:tcBorders>
              <w:top w:val="single" w:sz="4" w:space="0" w:color="000000"/>
              <w:left w:val="single" w:sz="4" w:space="0" w:color="000000"/>
              <w:bottom w:val="single" w:sz="4" w:space="0" w:color="000000"/>
              <w:right w:val="single" w:sz="4" w:space="0" w:color="000000"/>
            </w:tcBorders>
            <w:vAlign w:val="center"/>
          </w:tcPr>
          <w:p w14:paraId="49153465" w14:textId="77777777" w:rsidR="00A20042" w:rsidRDefault="0050110F">
            <w:pPr>
              <w:tabs>
                <w:tab w:val="left" w:pos="1430"/>
              </w:tabs>
              <w:rPr>
                <w:rFonts w:ascii="Times New Roman" w:hAnsi="Times New Roman"/>
                <w:sz w:val="28"/>
                <w:szCs w:val="28"/>
              </w:rPr>
            </w:pPr>
            <w:r>
              <w:rPr>
                <w:rFonts w:ascii="Times New Roman" w:hAnsi="Times New Roman"/>
                <w:sz w:val="28"/>
                <w:szCs w:val="28"/>
              </w:rPr>
              <w:t>Пункт общественного питания, пункт торговли</w:t>
            </w:r>
          </w:p>
        </w:tc>
        <w:tc>
          <w:tcPr>
            <w:tcW w:w="3736" w:type="dxa"/>
            <w:tcBorders>
              <w:top w:val="single" w:sz="4" w:space="0" w:color="000000"/>
              <w:left w:val="single" w:sz="4" w:space="0" w:color="000000"/>
              <w:bottom w:val="single" w:sz="4" w:space="0" w:color="000000"/>
              <w:right w:val="single" w:sz="4" w:space="0" w:color="000000"/>
            </w:tcBorders>
            <w:vAlign w:val="center"/>
          </w:tcPr>
          <w:p w14:paraId="4D87DB96" w14:textId="77777777" w:rsidR="00A20042" w:rsidRDefault="0050110F">
            <w:pPr>
              <w:jc w:val="center"/>
              <w:rPr>
                <w:rFonts w:ascii="Times New Roman" w:hAnsi="Times New Roman"/>
                <w:sz w:val="28"/>
                <w:szCs w:val="28"/>
              </w:rPr>
            </w:pPr>
            <w:r>
              <w:rPr>
                <w:rFonts w:ascii="Times New Roman" w:hAnsi="Times New Roman"/>
                <w:sz w:val="28"/>
                <w:szCs w:val="28"/>
              </w:rPr>
              <w:t>2</w:t>
            </w:r>
          </w:p>
        </w:tc>
      </w:tr>
      <w:tr w:rsidR="00A20042" w14:paraId="7724AF3E" w14:textId="77777777">
        <w:tc>
          <w:tcPr>
            <w:tcW w:w="6629" w:type="dxa"/>
            <w:tcBorders>
              <w:top w:val="single" w:sz="4" w:space="0" w:color="000000"/>
              <w:left w:val="single" w:sz="4" w:space="0" w:color="000000"/>
              <w:bottom w:val="single" w:sz="4" w:space="0" w:color="000000"/>
              <w:right w:val="single" w:sz="4" w:space="0" w:color="000000"/>
            </w:tcBorders>
            <w:vAlign w:val="center"/>
          </w:tcPr>
          <w:p w14:paraId="4598F2DF" w14:textId="77777777" w:rsidR="00A20042" w:rsidRDefault="0050110F">
            <w:pPr>
              <w:rPr>
                <w:rFonts w:ascii="Times New Roman" w:hAnsi="Times New Roman"/>
                <w:sz w:val="28"/>
                <w:szCs w:val="28"/>
              </w:rPr>
            </w:pPr>
            <w:r>
              <w:rPr>
                <w:rFonts w:ascii="Times New Roman" w:hAnsi="Times New Roman"/>
                <w:sz w:val="28"/>
                <w:szCs w:val="28"/>
              </w:rPr>
              <w:t>Мотель, кемпинг, гостиница</w:t>
            </w:r>
          </w:p>
        </w:tc>
        <w:tc>
          <w:tcPr>
            <w:tcW w:w="3736" w:type="dxa"/>
            <w:tcBorders>
              <w:top w:val="single" w:sz="4" w:space="0" w:color="000000"/>
              <w:left w:val="single" w:sz="4" w:space="0" w:color="000000"/>
              <w:bottom w:val="single" w:sz="4" w:space="0" w:color="000000"/>
              <w:right w:val="single" w:sz="4" w:space="0" w:color="000000"/>
            </w:tcBorders>
            <w:vAlign w:val="center"/>
          </w:tcPr>
          <w:p w14:paraId="17AA30F4" w14:textId="77777777" w:rsidR="00A20042" w:rsidRDefault="0050110F">
            <w:pPr>
              <w:jc w:val="center"/>
              <w:rPr>
                <w:rFonts w:ascii="Times New Roman" w:hAnsi="Times New Roman"/>
                <w:sz w:val="28"/>
                <w:szCs w:val="28"/>
              </w:rPr>
            </w:pPr>
            <w:r>
              <w:rPr>
                <w:rFonts w:ascii="Times New Roman" w:hAnsi="Times New Roman"/>
                <w:sz w:val="28"/>
                <w:szCs w:val="28"/>
              </w:rPr>
              <w:t>3</w:t>
            </w:r>
          </w:p>
        </w:tc>
      </w:tr>
      <w:tr w:rsidR="00A20042" w14:paraId="5CF8B2E0" w14:textId="77777777">
        <w:tc>
          <w:tcPr>
            <w:tcW w:w="6629" w:type="dxa"/>
            <w:tcBorders>
              <w:top w:val="single" w:sz="4" w:space="0" w:color="000000"/>
              <w:left w:val="single" w:sz="4" w:space="0" w:color="000000"/>
              <w:bottom w:val="single" w:sz="4" w:space="0" w:color="000000"/>
              <w:right w:val="single" w:sz="4" w:space="0" w:color="000000"/>
            </w:tcBorders>
            <w:vAlign w:val="center"/>
          </w:tcPr>
          <w:p w14:paraId="5563DCFA" w14:textId="77777777" w:rsidR="00A20042" w:rsidRDefault="0050110F">
            <w:pPr>
              <w:rPr>
                <w:rFonts w:ascii="Times New Roman" w:hAnsi="Times New Roman"/>
                <w:sz w:val="28"/>
                <w:szCs w:val="28"/>
              </w:rPr>
            </w:pPr>
            <w:r>
              <w:rPr>
                <w:rFonts w:ascii="Times New Roman" w:hAnsi="Times New Roman"/>
                <w:sz w:val="28"/>
                <w:szCs w:val="28"/>
              </w:rPr>
              <w:t>Станция технического обслуживания, стоянка автотранспортных средств, пункт мойки автотранспортных средств, автостанция</w:t>
            </w:r>
          </w:p>
        </w:tc>
        <w:tc>
          <w:tcPr>
            <w:tcW w:w="3736" w:type="dxa"/>
            <w:tcBorders>
              <w:top w:val="single" w:sz="4" w:space="0" w:color="000000"/>
              <w:left w:val="single" w:sz="4" w:space="0" w:color="000000"/>
              <w:bottom w:val="single" w:sz="4" w:space="0" w:color="000000"/>
              <w:right w:val="single" w:sz="4" w:space="0" w:color="000000"/>
            </w:tcBorders>
            <w:vAlign w:val="center"/>
          </w:tcPr>
          <w:p w14:paraId="73213B9C" w14:textId="77777777" w:rsidR="00A20042" w:rsidRDefault="0050110F">
            <w:pPr>
              <w:jc w:val="center"/>
              <w:rPr>
                <w:rFonts w:ascii="Times New Roman" w:hAnsi="Times New Roman"/>
                <w:sz w:val="28"/>
                <w:szCs w:val="28"/>
              </w:rPr>
            </w:pPr>
            <w:r>
              <w:rPr>
                <w:rFonts w:ascii="Times New Roman" w:hAnsi="Times New Roman"/>
                <w:sz w:val="28"/>
                <w:szCs w:val="28"/>
              </w:rPr>
              <w:t>4</w:t>
            </w:r>
          </w:p>
        </w:tc>
      </w:tr>
      <w:tr w:rsidR="00A20042" w14:paraId="62B30C81" w14:textId="77777777">
        <w:tc>
          <w:tcPr>
            <w:tcW w:w="6629" w:type="dxa"/>
            <w:tcBorders>
              <w:top w:val="single" w:sz="4" w:space="0" w:color="000000"/>
              <w:left w:val="single" w:sz="4" w:space="0" w:color="000000"/>
              <w:bottom w:val="single" w:sz="4" w:space="0" w:color="000000"/>
              <w:right w:val="single" w:sz="4" w:space="0" w:color="000000"/>
            </w:tcBorders>
          </w:tcPr>
          <w:p w14:paraId="4BF32818" w14:textId="77777777" w:rsidR="00A20042" w:rsidRDefault="0050110F">
            <w:pPr>
              <w:rPr>
                <w:rFonts w:ascii="Times New Roman" w:hAnsi="Times New Roman"/>
                <w:sz w:val="28"/>
                <w:szCs w:val="28"/>
              </w:rPr>
            </w:pPr>
            <w:r>
              <w:rPr>
                <w:rFonts w:ascii="Times New Roman" w:hAnsi="Times New Roman"/>
                <w:sz w:val="28"/>
                <w:szCs w:val="28"/>
              </w:rPr>
              <w:t>Автозаправочная станция</w:t>
            </w:r>
          </w:p>
        </w:tc>
        <w:tc>
          <w:tcPr>
            <w:tcW w:w="3736" w:type="dxa"/>
            <w:tcBorders>
              <w:top w:val="single" w:sz="4" w:space="0" w:color="000000"/>
              <w:left w:val="single" w:sz="4" w:space="0" w:color="000000"/>
              <w:bottom w:val="single" w:sz="4" w:space="0" w:color="000000"/>
              <w:right w:val="single" w:sz="4" w:space="0" w:color="000000"/>
            </w:tcBorders>
          </w:tcPr>
          <w:p w14:paraId="4A561010" w14:textId="77777777" w:rsidR="00A20042" w:rsidRDefault="0050110F">
            <w:pPr>
              <w:jc w:val="center"/>
              <w:rPr>
                <w:rFonts w:ascii="Times New Roman" w:hAnsi="Times New Roman"/>
                <w:sz w:val="28"/>
                <w:szCs w:val="28"/>
              </w:rPr>
            </w:pPr>
            <w:r>
              <w:rPr>
                <w:rFonts w:ascii="Times New Roman" w:hAnsi="Times New Roman"/>
                <w:sz w:val="28"/>
                <w:szCs w:val="28"/>
              </w:rPr>
              <w:t>8</w:t>
            </w:r>
          </w:p>
        </w:tc>
      </w:tr>
      <w:tr w:rsidR="00A20042" w14:paraId="5806D958" w14:textId="77777777">
        <w:tc>
          <w:tcPr>
            <w:tcW w:w="6629" w:type="dxa"/>
            <w:tcBorders>
              <w:top w:val="single" w:sz="4" w:space="0" w:color="000000"/>
              <w:left w:val="single" w:sz="4" w:space="0" w:color="000000"/>
              <w:bottom w:val="single" w:sz="4" w:space="0" w:color="000000"/>
              <w:right w:val="single" w:sz="4" w:space="0" w:color="000000"/>
            </w:tcBorders>
          </w:tcPr>
          <w:p w14:paraId="09F390C6" w14:textId="77777777" w:rsidR="00A20042" w:rsidRDefault="0050110F">
            <w:pPr>
              <w:rPr>
                <w:rFonts w:ascii="Times New Roman" w:hAnsi="Times New Roman"/>
                <w:sz w:val="28"/>
                <w:szCs w:val="28"/>
              </w:rPr>
            </w:pPr>
            <w:r>
              <w:rPr>
                <w:rFonts w:ascii="Times New Roman" w:hAnsi="Times New Roman"/>
                <w:sz w:val="28"/>
                <w:szCs w:val="28"/>
              </w:rPr>
              <w:t>Иные объекты, предназначенные для обслуживания участников дорожного движения по пути следования</w:t>
            </w:r>
          </w:p>
        </w:tc>
        <w:tc>
          <w:tcPr>
            <w:tcW w:w="3736" w:type="dxa"/>
            <w:tcBorders>
              <w:top w:val="single" w:sz="4" w:space="0" w:color="000000"/>
              <w:left w:val="single" w:sz="4" w:space="0" w:color="000000"/>
              <w:bottom w:val="single" w:sz="4" w:space="0" w:color="000000"/>
              <w:right w:val="single" w:sz="4" w:space="0" w:color="000000"/>
            </w:tcBorders>
          </w:tcPr>
          <w:p w14:paraId="6005C296" w14:textId="77777777" w:rsidR="00A20042" w:rsidRDefault="0050110F">
            <w:pPr>
              <w:jc w:val="center"/>
              <w:rPr>
                <w:rFonts w:ascii="Times New Roman" w:hAnsi="Times New Roman"/>
                <w:sz w:val="28"/>
                <w:szCs w:val="28"/>
              </w:rPr>
            </w:pPr>
            <w:r>
              <w:rPr>
                <w:rFonts w:ascii="Times New Roman" w:hAnsi="Times New Roman"/>
                <w:sz w:val="28"/>
                <w:szCs w:val="28"/>
              </w:rPr>
              <w:t>4</w:t>
            </w:r>
          </w:p>
        </w:tc>
      </w:tr>
    </w:tbl>
    <w:p w14:paraId="19CCF18B" w14:textId="77777777" w:rsidR="00A20042" w:rsidRDefault="00A20042">
      <w:pPr>
        <w:tabs>
          <w:tab w:val="left" w:pos="8580"/>
        </w:tabs>
        <w:rPr>
          <w:rFonts w:ascii="Times New Roman" w:hAnsi="Times New Roman"/>
          <w:sz w:val="28"/>
          <w:szCs w:val="28"/>
        </w:rPr>
      </w:pPr>
    </w:p>
    <w:p w14:paraId="665B1C8A" w14:textId="77777777" w:rsidR="00A20042" w:rsidRDefault="00A20042">
      <w:pPr>
        <w:tabs>
          <w:tab w:val="left" w:pos="8580"/>
        </w:tabs>
        <w:rPr>
          <w:rFonts w:ascii="Times New Roman" w:hAnsi="Times New Roman"/>
          <w:sz w:val="28"/>
          <w:szCs w:val="28"/>
        </w:rPr>
      </w:pPr>
    </w:p>
    <w:p w14:paraId="5062B911" w14:textId="77777777" w:rsidR="00A20042" w:rsidRDefault="00A20042">
      <w:pPr>
        <w:tabs>
          <w:tab w:val="left" w:pos="8580"/>
        </w:tabs>
        <w:rPr>
          <w:rFonts w:ascii="Times New Roman" w:hAnsi="Times New Roman"/>
          <w:sz w:val="28"/>
          <w:szCs w:val="28"/>
        </w:rPr>
      </w:pPr>
    </w:p>
    <w:p w14:paraId="7662A055" w14:textId="77777777" w:rsidR="00A20042" w:rsidRDefault="00A20042">
      <w:pPr>
        <w:tabs>
          <w:tab w:val="left" w:pos="8580"/>
        </w:tabs>
        <w:rPr>
          <w:rFonts w:ascii="Times New Roman" w:hAnsi="Times New Roman"/>
          <w:sz w:val="28"/>
          <w:szCs w:val="28"/>
        </w:rPr>
      </w:pPr>
    </w:p>
    <w:p w14:paraId="40ADD0F1" w14:textId="77777777" w:rsidR="00A20042" w:rsidRDefault="00A20042">
      <w:pPr>
        <w:tabs>
          <w:tab w:val="left" w:pos="8580"/>
        </w:tabs>
        <w:rPr>
          <w:rFonts w:ascii="Times New Roman" w:hAnsi="Times New Roman"/>
          <w:sz w:val="28"/>
          <w:szCs w:val="28"/>
        </w:rPr>
      </w:pPr>
    </w:p>
    <w:p w14:paraId="67359553" w14:textId="77777777" w:rsidR="00A20042" w:rsidRDefault="00A20042">
      <w:pPr>
        <w:tabs>
          <w:tab w:val="left" w:pos="8580"/>
        </w:tabs>
        <w:rPr>
          <w:rFonts w:ascii="Times New Roman" w:hAnsi="Times New Roman"/>
          <w:sz w:val="28"/>
          <w:szCs w:val="28"/>
        </w:rPr>
      </w:pPr>
    </w:p>
    <w:p w14:paraId="0DAE80F3" w14:textId="77777777" w:rsidR="00A20042" w:rsidRDefault="00A20042">
      <w:pPr>
        <w:tabs>
          <w:tab w:val="left" w:pos="8580"/>
        </w:tabs>
        <w:rPr>
          <w:rFonts w:ascii="Times New Roman" w:hAnsi="Times New Roman"/>
          <w:sz w:val="28"/>
          <w:szCs w:val="28"/>
        </w:rPr>
      </w:pPr>
    </w:p>
    <w:p w14:paraId="7A959E0D" w14:textId="77777777" w:rsidR="00A20042" w:rsidRDefault="00A20042">
      <w:pPr>
        <w:tabs>
          <w:tab w:val="left" w:pos="8580"/>
        </w:tabs>
        <w:rPr>
          <w:rFonts w:ascii="Times New Roman" w:hAnsi="Times New Roman"/>
          <w:sz w:val="28"/>
          <w:szCs w:val="28"/>
        </w:rPr>
      </w:pPr>
    </w:p>
    <w:p w14:paraId="58DD4644" w14:textId="77777777" w:rsidR="00A20042" w:rsidRDefault="00A20042">
      <w:pPr>
        <w:tabs>
          <w:tab w:val="left" w:pos="8580"/>
        </w:tabs>
        <w:rPr>
          <w:rFonts w:ascii="Times New Roman" w:hAnsi="Times New Roman"/>
          <w:sz w:val="28"/>
          <w:szCs w:val="28"/>
        </w:rPr>
      </w:pPr>
    </w:p>
    <w:p w14:paraId="3BDD8E1F" w14:textId="631372BF" w:rsidR="00A20042" w:rsidRDefault="00A20042">
      <w:pPr>
        <w:tabs>
          <w:tab w:val="left" w:pos="8580"/>
        </w:tabs>
        <w:rPr>
          <w:rFonts w:ascii="Times New Roman" w:hAnsi="Times New Roman"/>
          <w:sz w:val="28"/>
          <w:szCs w:val="28"/>
        </w:rPr>
      </w:pPr>
    </w:p>
    <w:p w14:paraId="7C25E791" w14:textId="6EB0D235" w:rsidR="00A632BD" w:rsidRDefault="00A632BD">
      <w:pPr>
        <w:tabs>
          <w:tab w:val="left" w:pos="8580"/>
        </w:tabs>
        <w:rPr>
          <w:rFonts w:ascii="Times New Roman" w:hAnsi="Times New Roman"/>
          <w:sz w:val="28"/>
          <w:szCs w:val="28"/>
        </w:rPr>
      </w:pPr>
    </w:p>
    <w:p w14:paraId="107D316B" w14:textId="2DDD9A95" w:rsidR="00EE42BC" w:rsidRDefault="00EE42BC">
      <w:pPr>
        <w:tabs>
          <w:tab w:val="left" w:pos="8580"/>
        </w:tabs>
        <w:rPr>
          <w:rFonts w:ascii="Times New Roman" w:hAnsi="Times New Roman"/>
          <w:sz w:val="28"/>
          <w:szCs w:val="28"/>
        </w:rPr>
      </w:pPr>
    </w:p>
    <w:p w14:paraId="29800F43" w14:textId="30D63B9B" w:rsidR="00EE42BC" w:rsidRDefault="00EE42BC">
      <w:pPr>
        <w:tabs>
          <w:tab w:val="left" w:pos="8580"/>
        </w:tabs>
        <w:rPr>
          <w:rFonts w:ascii="Times New Roman" w:hAnsi="Times New Roman"/>
          <w:sz w:val="28"/>
          <w:szCs w:val="28"/>
        </w:rPr>
      </w:pPr>
    </w:p>
    <w:p w14:paraId="25B980FA" w14:textId="5895BE3A" w:rsidR="00EE42BC" w:rsidRDefault="00EE42BC">
      <w:pPr>
        <w:tabs>
          <w:tab w:val="left" w:pos="8580"/>
        </w:tabs>
        <w:rPr>
          <w:rFonts w:ascii="Times New Roman" w:hAnsi="Times New Roman"/>
          <w:sz w:val="28"/>
          <w:szCs w:val="28"/>
        </w:rPr>
      </w:pPr>
    </w:p>
    <w:p w14:paraId="03AF94E2" w14:textId="01EF6577" w:rsidR="00EE42BC" w:rsidRDefault="00EE42BC">
      <w:pPr>
        <w:tabs>
          <w:tab w:val="left" w:pos="8580"/>
        </w:tabs>
        <w:rPr>
          <w:rFonts w:ascii="Times New Roman" w:hAnsi="Times New Roman"/>
          <w:sz w:val="28"/>
          <w:szCs w:val="28"/>
        </w:rPr>
      </w:pPr>
    </w:p>
    <w:p w14:paraId="58144505" w14:textId="1CA8B2E7" w:rsidR="00EE42BC" w:rsidRDefault="00EE42BC">
      <w:pPr>
        <w:tabs>
          <w:tab w:val="left" w:pos="8580"/>
        </w:tabs>
        <w:rPr>
          <w:rFonts w:ascii="Times New Roman" w:hAnsi="Times New Roman"/>
          <w:sz w:val="28"/>
          <w:szCs w:val="28"/>
        </w:rPr>
      </w:pPr>
    </w:p>
    <w:p w14:paraId="0EE4097C" w14:textId="77777777" w:rsidR="00EE42BC" w:rsidRDefault="00EE42BC">
      <w:pPr>
        <w:tabs>
          <w:tab w:val="left" w:pos="8580"/>
        </w:tabs>
        <w:rPr>
          <w:rFonts w:ascii="Times New Roman" w:hAnsi="Times New Roman"/>
          <w:sz w:val="28"/>
          <w:szCs w:val="28"/>
        </w:rPr>
      </w:pPr>
    </w:p>
    <w:p w14:paraId="3DA218EC" w14:textId="77777777" w:rsidR="00A20042" w:rsidRDefault="0050110F">
      <w:pPr>
        <w:tabs>
          <w:tab w:val="left" w:pos="8580"/>
        </w:tabs>
        <w:spacing w:line="240" w:lineRule="exact"/>
        <w:jc w:val="right"/>
        <w:rPr>
          <w:sz w:val="24"/>
          <w:szCs w:val="24"/>
        </w:rPr>
      </w:pPr>
      <w:r>
        <w:rPr>
          <w:rFonts w:ascii="Times New Roman" w:hAnsi="Times New Roman"/>
          <w:sz w:val="24"/>
          <w:szCs w:val="24"/>
        </w:rPr>
        <w:lastRenderedPageBreak/>
        <w:t>Приложение 3</w:t>
      </w:r>
    </w:p>
    <w:p w14:paraId="0EA2F186" w14:textId="77777777" w:rsidR="00A20042" w:rsidRDefault="0050110F">
      <w:pPr>
        <w:tabs>
          <w:tab w:val="left" w:pos="8580"/>
        </w:tabs>
        <w:spacing w:line="240" w:lineRule="exact"/>
        <w:jc w:val="right"/>
        <w:rPr>
          <w:sz w:val="24"/>
          <w:szCs w:val="24"/>
        </w:rPr>
      </w:pPr>
      <w:r>
        <w:rPr>
          <w:rFonts w:ascii="Times New Roman" w:hAnsi="Times New Roman"/>
          <w:sz w:val="24"/>
          <w:szCs w:val="24"/>
        </w:rPr>
        <w:t>к постановлению администрации</w:t>
      </w:r>
    </w:p>
    <w:p w14:paraId="1C1868B7" w14:textId="77777777" w:rsidR="00A20042" w:rsidRDefault="0050110F">
      <w:pPr>
        <w:tabs>
          <w:tab w:val="left" w:pos="8580"/>
        </w:tabs>
        <w:spacing w:line="240" w:lineRule="exact"/>
        <w:jc w:val="right"/>
        <w:rPr>
          <w:sz w:val="24"/>
          <w:szCs w:val="24"/>
        </w:rPr>
      </w:pPr>
      <w:r>
        <w:rPr>
          <w:rFonts w:ascii="Times New Roman" w:hAnsi="Times New Roman"/>
          <w:sz w:val="24"/>
          <w:szCs w:val="24"/>
        </w:rPr>
        <w:t>МО «Северо-Байкальский район»</w:t>
      </w:r>
    </w:p>
    <w:p w14:paraId="6F75EF72" w14:textId="49D6F852" w:rsidR="00A20042" w:rsidRPr="00F76E62" w:rsidRDefault="00F76E62">
      <w:pPr>
        <w:tabs>
          <w:tab w:val="left" w:pos="8580"/>
        </w:tabs>
        <w:spacing w:line="240" w:lineRule="exact"/>
        <w:jc w:val="right"/>
        <w:rPr>
          <w:rFonts w:ascii="Times New Roman" w:hAnsi="Times New Roman" w:cs="Times New Roman"/>
          <w:sz w:val="24"/>
          <w:szCs w:val="24"/>
        </w:rPr>
      </w:pPr>
      <w:r w:rsidRPr="00F76E62">
        <w:rPr>
          <w:rFonts w:ascii="Times New Roman" w:hAnsi="Times New Roman" w:cs="Times New Roman"/>
          <w:sz w:val="24"/>
          <w:szCs w:val="24"/>
        </w:rPr>
        <w:t>О</w:t>
      </w:r>
      <w:r w:rsidR="0050110F" w:rsidRPr="00F76E62">
        <w:rPr>
          <w:rFonts w:ascii="Times New Roman" w:hAnsi="Times New Roman" w:cs="Times New Roman"/>
          <w:sz w:val="24"/>
          <w:szCs w:val="24"/>
        </w:rPr>
        <w:t>т</w:t>
      </w:r>
      <w:r w:rsidRPr="00F76E62">
        <w:rPr>
          <w:rFonts w:ascii="Times New Roman" w:hAnsi="Times New Roman" w:cs="Times New Roman"/>
          <w:sz w:val="24"/>
          <w:szCs w:val="24"/>
        </w:rPr>
        <w:t xml:space="preserve"> 06.05.2026</w:t>
      </w:r>
      <w:r w:rsidR="0050110F" w:rsidRPr="00F76E62">
        <w:rPr>
          <w:rFonts w:ascii="Times New Roman" w:hAnsi="Times New Roman" w:cs="Times New Roman"/>
          <w:sz w:val="24"/>
          <w:szCs w:val="24"/>
        </w:rPr>
        <w:t xml:space="preserve"> № </w:t>
      </w:r>
      <w:r w:rsidRPr="00F76E62">
        <w:rPr>
          <w:rFonts w:ascii="Times New Roman" w:hAnsi="Times New Roman" w:cs="Times New Roman"/>
          <w:sz w:val="24"/>
          <w:szCs w:val="24"/>
        </w:rPr>
        <w:t>74</w:t>
      </w:r>
    </w:p>
    <w:p w14:paraId="1A6FE6BF" w14:textId="77777777" w:rsidR="00A20042" w:rsidRDefault="00A20042">
      <w:pPr>
        <w:tabs>
          <w:tab w:val="left" w:pos="8580"/>
        </w:tabs>
        <w:spacing w:line="240" w:lineRule="exact"/>
        <w:jc w:val="right"/>
        <w:rPr>
          <w:sz w:val="24"/>
          <w:szCs w:val="24"/>
        </w:rPr>
      </w:pPr>
    </w:p>
    <w:p w14:paraId="51F3EA74" w14:textId="77777777" w:rsidR="00A20042" w:rsidRDefault="00A20042">
      <w:pPr>
        <w:tabs>
          <w:tab w:val="left" w:pos="8580"/>
        </w:tabs>
        <w:spacing w:line="240" w:lineRule="exact"/>
        <w:rPr>
          <w:sz w:val="24"/>
          <w:szCs w:val="24"/>
        </w:rPr>
      </w:pPr>
    </w:p>
    <w:p w14:paraId="15763F68" w14:textId="77777777" w:rsidR="00A20042" w:rsidRDefault="00A20042">
      <w:pPr>
        <w:tabs>
          <w:tab w:val="left" w:pos="8580"/>
        </w:tabs>
        <w:spacing w:line="240" w:lineRule="exact"/>
        <w:rPr>
          <w:sz w:val="24"/>
          <w:szCs w:val="24"/>
        </w:rPr>
      </w:pPr>
    </w:p>
    <w:p w14:paraId="746B3565" w14:textId="77777777" w:rsidR="00A20042" w:rsidRDefault="0050110F">
      <w:pPr>
        <w:jc w:val="center"/>
        <w:rPr>
          <w:rFonts w:ascii="Times New Roman" w:hAnsi="Times New Roman"/>
          <w:b/>
          <w:bCs/>
          <w:spacing w:val="-2"/>
          <w:sz w:val="28"/>
          <w:szCs w:val="28"/>
        </w:rPr>
      </w:pPr>
      <w:r>
        <w:rPr>
          <w:rFonts w:ascii="Times New Roman" w:hAnsi="Times New Roman"/>
          <w:b/>
          <w:bCs/>
          <w:spacing w:val="-2"/>
          <w:sz w:val="28"/>
          <w:szCs w:val="28"/>
        </w:rPr>
        <w:t>ПЕРЕЧЕНЬ</w:t>
      </w:r>
    </w:p>
    <w:p w14:paraId="4FEC61DF" w14:textId="77777777" w:rsidR="00A20042" w:rsidRDefault="0050110F">
      <w:pPr>
        <w:jc w:val="center"/>
        <w:rPr>
          <w:rFonts w:ascii="Times New Roman" w:hAnsi="Times New Roman"/>
          <w:b/>
          <w:bCs/>
          <w:sz w:val="28"/>
          <w:szCs w:val="28"/>
        </w:rPr>
      </w:pPr>
      <w:r>
        <w:rPr>
          <w:rFonts w:ascii="Times New Roman" w:hAnsi="Times New Roman"/>
          <w:b/>
          <w:bCs/>
          <w:spacing w:val="-2"/>
          <w:sz w:val="28"/>
          <w:szCs w:val="28"/>
        </w:rPr>
        <w:t xml:space="preserve">услуг по присоединению </w:t>
      </w:r>
      <w:r>
        <w:rPr>
          <w:rFonts w:ascii="Times New Roman" w:hAnsi="Times New Roman"/>
          <w:b/>
          <w:bCs/>
          <w:sz w:val="28"/>
          <w:szCs w:val="28"/>
        </w:rPr>
        <w:t>объектов дорожного сервиса</w:t>
      </w:r>
    </w:p>
    <w:p w14:paraId="3A737D5B" w14:textId="77777777" w:rsidR="00A20042" w:rsidRDefault="0050110F">
      <w:pPr>
        <w:jc w:val="center"/>
        <w:rPr>
          <w:rFonts w:ascii="Times New Roman" w:hAnsi="Times New Roman"/>
          <w:b/>
          <w:bCs/>
          <w:sz w:val="28"/>
          <w:szCs w:val="28"/>
        </w:rPr>
      </w:pPr>
      <w:r>
        <w:rPr>
          <w:rFonts w:ascii="Times New Roman" w:hAnsi="Times New Roman"/>
          <w:b/>
          <w:bCs/>
          <w:sz w:val="28"/>
          <w:szCs w:val="28"/>
        </w:rPr>
        <w:t>к автомобильным дорогам общего пользования местного значения муниципального образования «Северо-Байкальский район»</w:t>
      </w:r>
    </w:p>
    <w:p w14:paraId="7B9CE1A0" w14:textId="77777777" w:rsidR="00A20042" w:rsidRDefault="00A20042">
      <w:pPr>
        <w:jc w:val="center"/>
        <w:rPr>
          <w:rFonts w:ascii="Times New Roman" w:hAnsi="Times New Roman"/>
          <w:bCs/>
          <w:sz w:val="28"/>
          <w:szCs w:val="28"/>
        </w:rPr>
      </w:pPr>
    </w:p>
    <w:p w14:paraId="4C88A199" w14:textId="77777777" w:rsidR="00A20042" w:rsidRDefault="0050110F">
      <w:pPr>
        <w:tabs>
          <w:tab w:val="left" w:pos="1430"/>
        </w:tabs>
        <w:ind w:firstLine="709"/>
        <w:jc w:val="both"/>
        <w:rPr>
          <w:rFonts w:ascii="Times New Roman" w:hAnsi="Times New Roman"/>
          <w:sz w:val="28"/>
          <w:szCs w:val="28"/>
        </w:rPr>
      </w:pPr>
      <w:r>
        <w:rPr>
          <w:rFonts w:ascii="Times New Roman" w:hAnsi="Times New Roman"/>
          <w:sz w:val="28"/>
          <w:szCs w:val="28"/>
        </w:rPr>
        <w:t>При присоединении объектов дорожного сервиса к автомобильным дорогам владельцем автомобильной дороги по договору о присоединении соответствующего объекта дорожного сервиса к соответствующей автомобильной дороге оказываются следующие услуги:</w:t>
      </w:r>
    </w:p>
    <w:p w14:paraId="30AC48C5" w14:textId="77777777" w:rsidR="00A20042" w:rsidRDefault="0050110F">
      <w:pPr>
        <w:ind w:firstLine="709"/>
        <w:jc w:val="both"/>
        <w:rPr>
          <w:rFonts w:ascii="Times New Roman" w:hAnsi="Times New Roman"/>
          <w:sz w:val="28"/>
          <w:szCs w:val="28"/>
        </w:rPr>
      </w:pPr>
      <w:r>
        <w:rPr>
          <w:rFonts w:ascii="Times New Roman" w:hAnsi="Times New Roman"/>
          <w:sz w:val="28"/>
          <w:szCs w:val="28"/>
        </w:rPr>
        <w:t>1. Выдача технических условий на размещение объекта дорожного сервиса, присоединяемого к автомобильной дороге, включающая в себя рассмотрение и принятие решения о выдаче технических условий и согласование места размещения объекта дорожного сервиса, присоединяемого к автомобильной дороге.</w:t>
      </w:r>
    </w:p>
    <w:p w14:paraId="5C706D67" w14:textId="77777777" w:rsidR="00A20042" w:rsidRDefault="0050110F">
      <w:pPr>
        <w:ind w:firstLine="709"/>
        <w:jc w:val="both"/>
        <w:rPr>
          <w:rFonts w:ascii="Times New Roman" w:hAnsi="Times New Roman"/>
          <w:sz w:val="28"/>
          <w:szCs w:val="28"/>
        </w:rPr>
      </w:pPr>
      <w:r>
        <w:rPr>
          <w:rFonts w:ascii="Times New Roman" w:hAnsi="Times New Roman"/>
          <w:sz w:val="28"/>
          <w:szCs w:val="28"/>
        </w:rPr>
        <w:t>2. Согласование проектной документации, разработанной на основании выданных технических условий.</w:t>
      </w:r>
    </w:p>
    <w:p w14:paraId="6021FF54" w14:textId="77777777" w:rsidR="00A20042" w:rsidRDefault="0050110F">
      <w:pPr>
        <w:ind w:firstLine="709"/>
        <w:jc w:val="both"/>
        <w:rPr>
          <w:rFonts w:ascii="Times New Roman" w:hAnsi="Times New Roman"/>
          <w:sz w:val="28"/>
          <w:szCs w:val="28"/>
        </w:rPr>
      </w:pPr>
      <w:r>
        <w:rPr>
          <w:rFonts w:ascii="Times New Roman" w:hAnsi="Times New Roman"/>
          <w:sz w:val="28"/>
          <w:szCs w:val="28"/>
        </w:rPr>
        <w:t>3. Координация (с выездом на место) строительно-монтажных работ по присоединению объекта дорожного сервиса, восстановлению благоустройства в части обеспечения соблюдения технических условий и приемка объекта дорожного сервиса в эксплуатацию.</w:t>
      </w:r>
    </w:p>
    <w:p w14:paraId="134D1D79" w14:textId="77777777" w:rsidR="00A20042" w:rsidRDefault="0050110F">
      <w:pPr>
        <w:ind w:firstLine="709"/>
        <w:jc w:val="both"/>
        <w:rPr>
          <w:rFonts w:ascii="Times New Roman" w:hAnsi="Times New Roman"/>
          <w:sz w:val="28"/>
          <w:szCs w:val="28"/>
        </w:rPr>
      </w:pPr>
      <w:r>
        <w:rPr>
          <w:rFonts w:ascii="Times New Roman" w:hAnsi="Times New Roman"/>
          <w:sz w:val="28"/>
          <w:szCs w:val="28"/>
        </w:rPr>
        <w:t>4. Внесение изменений в паспорт автомобильной дороги.</w:t>
      </w:r>
    </w:p>
    <w:p w14:paraId="10706A46" w14:textId="77777777" w:rsidR="00A20042" w:rsidRDefault="00A20042">
      <w:pPr>
        <w:ind w:firstLine="709"/>
        <w:jc w:val="both"/>
        <w:rPr>
          <w:rFonts w:ascii="Times New Roman" w:hAnsi="Times New Roman"/>
          <w:sz w:val="28"/>
          <w:szCs w:val="28"/>
        </w:rPr>
      </w:pPr>
    </w:p>
    <w:p w14:paraId="43A9C590" w14:textId="77777777" w:rsidR="00A20042" w:rsidRDefault="00A20042">
      <w:pPr>
        <w:ind w:firstLine="709"/>
        <w:jc w:val="both"/>
        <w:rPr>
          <w:rFonts w:ascii="Times New Roman" w:hAnsi="Times New Roman"/>
          <w:sz w:val="28"/>
          <w:szCs w:val="28"/>
        </w:rPr>
      </w:pPr>
    </w:p>
    <w:p w14:paraId="630CFFC0" w14:textId="77777777" w:rsidR="00A20042" w:rsidRDefault="00A20042">
      <w:pPr>
        <w:ind w:firstLine="709"/>
        <w:jc w:val="both"/>
        <w:rPr>
          <w:rFonts w:ascii="Times New Roman" w:hAnsi="Times New Roman"/>
          <w:sz w:val="28"/>
          <w:szCs w:val="28"/>
        </w:rPr>
      </w:pPr>
    </w:p>
    <w:p w14:paraId="04BC4BCF" w14:textId="77777777" w:rsidR="00A20042" w:rsidRDefault="00A20042">
      <w:pPr>
        <w:ind w:firstLine="709"/>
        <w:jc w:val="both"/>
        <w:rPr>
          <w:rFonts w:ascii="Times New Roman" w:hAnsi="Times New Roman"/>
          <w:sz w:val="28"/>
          <w:szCs w:val="28"/>
        </w:rPr>
      </w:pPr>
    </w:p>
    <w:p w14:paraId="46B4FC9F" w14:textId="77777777" w:rsidR="00A20042" w:rsidRDefault="00A20042">
      <w:pPr>
        <w:ind w:firstLine="709"/>
        <w:jc w:val="both"/>
        <w:rPr>
          <w:rFonts w:ascii="Times New Roman" w:hAnsi="Times New Roman"/>
          <w:sz w:val="28"/>
          <w:szCs w:val="28"/>
        </w:rPr>
      </w:pPr>
    </w:p>
    <w:p w14:paraId="284C30FC" w14:textId="77777777" w:rsidR="00A20042" w:rsidRDefault="00A20042">
      <w:pPr>
        <w:ind w:firstLine="709"/>
        <w:jc w:val="both"/>
        <w:rPr>
          <w:rFonts w:ascii="Times New Roman" w:hAnsi="Times New Roman"/>
          <w:sz w:val="28"/>
          <w:szCs w:val="28"/>
        </w:rPr>
      </w:pPr>
    </w:p>
    <w:p w14:paraId="0E00097E" w14:textId="77777777" w:rsidR="00A20042" w:rsidRDefault="00A20042">
      <w:pPr>
        <w:ind w:firstLine="709"/>
        <w:jc w:val="both"/>
        <w:rPr>
          <w:rFonts w:ascii="Times New Roman" w:hAnsi="Times New Roman"/>
          <w:sz w:val="28"/>
          <w:szCs w:val="28"/>
        </w:rPr>
      </w:pPr>
    </w:p>
    <w:p w14:paraId="3278E75D" w14:textId="77777777" w:rsidR="00A20042" w:rsidRDefault="00A20042">
      <w:pPr>
        <w:ind w:firstLine="709"/>
        <w:jc w:val="both"/>
        <w:rPr>
          <w:rFonts w:ascii="Times New Roman" w:hAnsi="Times New Roman"/>
          <w:sz w:val="28"/>
          <w:szCs w:val="28"/>
        </w:rPr>
      </w:pPr>
    </w:p>
    <w:p w14:paraId="6350A44A" w14:textId="77777777" w:rsidR="00A20042" w:rsidRDefault="00A20042">
      <w:pPr>
        <w:ind w:firstLine="709"/>
        <w:jc w:val="both"/>
        <w:rPr>
          <w:rFonts w:ascii="Times New Roman" w:hAnsi="Times New Roman"/>
          <w:sz w:val="28"/>
          <w:szCs w:val="28"/>
        </w:rPr>
      </w:pPr>
    </w:p>
    <w:p w14:paraId="27BB8BFE" w14:textId="77777777" w:rsidR="00A20042" w:rsidRDefault="00A20042">
      <w:pPr>
        <w:ind w:firstLine="709"/>
        <w:jc w:val="both"/>
        <w:rPr>
          <w:rFonts w:ascii="Times New Roman" w:hAnsi="Times New Roman"/>
          <w:sz w:val="28"/>
          <w:szCs w:val="28"/>
        </w:rPr>
      </w:pPr>
    </w:p>
    <w:p w14:paraId="60F65255" w14:textId="77777777" w:rsidR="00A20042" w:rsidRDefault="00A20042">
      <w:pPr>
        <w:ind w:firstLine="709"/>
        <w:jc w:val="both"/>
        <w:rPr>
          <w:rFonts w:ascii="Times New Roman" w:hAnsi="Times New Roman"/>
          <w:sz w:val="28"/>
          <w:szCs w:val="28"/>
        </w:rPr>
      </w:pPr>
    </w:p>
    <w:p w14:paraId="64C17685" w14:textId="77777777" w:rsidR="00A20042" w:rsidRDefault="00A20042">
      <w:pPr>
        <w:ind w:firstLine="709"/>
        <w:jc w:val="both"/>
        <w:rPr>
          <w:rFonts w:ascii="Times New Roman" w:hAnsi="Times New Roman"/>
          <w:sz w:val="28"/>
          <w:szCs w:val="28"/>
        </w:rPr>
      </w:pPr>
    </w:p>
    <w:p w14:paraId="6CECBEE1" w14:textId="77777777" w:rsidR="00A20042" w:rsidRDefault="00A20042">
      <w:pPr>
        <w:ind w:firstLine="709"/>
        <w:jc w:val="both"/>
        <w:rPr>
          <w:rFonts w:ascii="Times New Roman" w:hAnsi="Times New Roman"/>
          <w:sz w:val="28"/>
          <w:szCs w:val="28"/>
        </w:rPr>
      </w:pPr>
    </w:p>
    <w:p w14:paraId="5163B386" w14:textId="77777777" w:rsidR="00A20042" w:rsidRDefault="00A20042">
      <w:pPr>
        <w:ind w:firstLine="709"/>
        <w:jc w:val="both"/>
        <w:rPr>
          <w:rFonts w:ascii="Times New Roman" w:hAnsi="Times New Roman"/>
          <w:sz w:val="28"/>
          <w:szCs w:val="28"/>
        </w:rPr>
      </w:pPr>
    </w:p>
    <w:p w14:paraId="78EB0A32" w14:textId="77777777" w:rsidR="00A20042" w:rsidRDefault="00A20042">
      <w:pPr>
        <w:ind w:firstLine="709"/>
        <w:jc w:val="both"/>
        <w:rPr>
          <w:rFonts w:ascii="Times New Roman" w:hAnsi="Times New Roman"/>
          <w:sz w:val="28"/>
          <w:szCs w:val="28"/>
        </w:rPr>
      </w:pPr>
    </w:p>
    <w:p w14:paraId="6BF31D4B" w14:textId="77777777" w:rsidR="00A20042" w:rsidRDefault="00A20042">
      <w:pPr>
        <w:ind w:firstLine="709"/>
        <w:jc w:val="both"/>
        <w:rPr>
          <w:rFonts w:ascii="Times New Roman" w:hAnsi="Times New Roman"/>
          <w:sz w:val="28"/>
          <w:szCs w:val="28"/>
        </w:rPr>
      </w:pPr>
    </w:p>
    <w:p w14:paraId="6E8FC512" w14:textId="5D4C8B0C" w:rsidR="00A632BD" w:rsidRDefault="00A632BD">
      <w:pPr>
        <w:tabs>
          <w:tab w:val="left" w:pos="8580"/>
        </w:tabs>
        <w:spacing w:line="240" w:lineRule="exact"/>
        <w:jc w:val="right"/>
        <w:rPr>
          <w:rFonts w:ascii="Times New Roman" w:hAnsi="Times New Roman"/>
          <w:sz w:val="24"/>
          <w:szCs w:val="24"/>
        </w:rPr>
      </w:pPr>
    </w:p>
    <w:p w14:paraId="5C7F439E" w14:textId="1951F2B2" w:rsidR="00EE42BC" w:rsidRDefault="00EE42BC">
      <w:pPr>
        <w:tabs>
          <w:tab w:val="left" w:pos="8580"/>
        </w:tabs>
        <w:spacing w:line="240" w:lineRule="exact"/>
        <w:jc w:val="right"/>
        <w:rPr>
          <w:rFonts w:ascii="Times New Roman" w:hAnsi="Times New Roman"/>
          <w:sz w:val="24"/>
          <w:szCs w:val="24"/>
        </w:rPr>
      </w:pPr>
    </w:p>
    <w:p w14:paraId="77D85886" w14:textId="41C8FFEB" w:rsidR="00EE42BC" w:rsidRDefault="00EE42BC">
      <w:pPr>
        <w:tabs>
          <w:tab w:val="left" w:pos="8580"/>
        </w:tabs>
        <w:spacing w:line="240" w:lineRule="exact"/>
        <w:jc w:val="right"/>
        <w:rPr>
          <w:rFonts w:ascii="Times New Roman" w:hAnsi="Times New Roman"/>
          <w:sz w:val="24"/>
          <w:szCs w:val="24"/>
        </w:rPr>
      </w:pPr>
    </w:p>
    <w:p w14:paraId="570EC24C" w14:textId="6C40B4F9" w:rsidR="00EE42BC" w:rsidRDefault="00EE42BC">
      <w:pPr>
        <w:tabs>
          <w:tab w:val="left" w:pos="8580"/>
        </w:tabs>
        <w:spacing w:line="240" w:lineRule="exact"/>
        <w:jc w:val="right"/>
        <w:rPr>
          <w:rFonts w:ascii="Times New Roman" w:hAnsi="Times New Roman"/>
          <w:sz w:val="24"/>
          <w:szCs w:val="24"/>
        </w:rPr>
      </w:pPr>
    </w:p>
    <w:p w14:paraId="096BACB8" w14:textId="02CDD6DB" w:rsidR="00EE42BC" w:rsidRDefault="00EE42BC">
      <w:pPr>
        <w:tabs>
          <w:tab w:val="left" w:pos="8580"/>
        </w:tabs>
        <w:spacing w:line="240" w:lineRule="exact"/>
        <w:jc w:val="right"/>
        <w:rPr>
          <w:rFonts w:ascii="Times New Roman" w:hAnsi="Times New Roman"/>
          <w:sz w:val="24"/>
          <w:szCs w:val="24"/>
        </w:rPr>
      </w:pPr>
    </w:p>
    <w:p w14:paraId="2DB83207" w14:textId="77777777" w:rsidR="00EE42BC" w:rsidRDefault="00EE42BC">
      <w:pPr>
        <w:tabs>
          <w:tab w:val="left" w:pos="8580"/>
        </w:tabs>
        <w:spacing w:line="240" w:lineRule="exact"/>
        <w:jc w:val="right"/>
        <w:rPr>
          <w:rFonts w:ascii="Times New Roman" w:hAnsi="Times New Roman"/>
          <w:sz w:val="24"/>
          <w:szCs w:val="24"/>
        </w:rPr>
      </w:pPr>
    </w:p>
    <w:p w14:paraId="68B7AD45" w14:textId="61D226A2" w:rsidR="00A20042" w:rsidRDefault="0050110F">
      <w:pPr>
        <w:tabs>
          <w:tab w:val="left" w:pos="8580"/>
        </w:tabs>
        <w:spacing w:line="240" w:lineRule="exact"/>
        <w:jc w:val="right"/>
        <w:rPr>
          <w:rFonts w:ascii="Times New Roman" w:hAnsi="Times New Roman"/>
          <w:sz w:val="24"/>
          <w:szCs w:val="24"/>
        </w:rPr>
      </w:pPr>
      <w:r>
        <w:rPr>
          <w:rFonts w:ascii="Times New Roman" w:hAnsi="Times New Roman"/>
          <w:sz w:val="24"/>
          <w:szCs w:val="24"/>
        </w:rPr>
        <w:lastRenderedPageBreak/>
        <w:t>Приложение 4</w:t>
      </w:r>
    </w:p>
    <w:p w14:paraId="5620F6A2" w14:textId="515C9333" w:rsidR="00423869" w:rsidRDefault="00423869">
      <w:pPr>
        <w:tabs>
          <w:tab w:val="left" w:pos="8580"/>
        </w:tabs>
        <w:spacing w:line="240" w:lineRule="exact"/>
        <w:jc w:val="right"/>
        <w:rPr>
          <w:sz w:val="24"/>
          <w:szCs w:val="24"/>
        </w:rPr>
      </w:pPr>
      <w:r>
        <w:rPr>
          <w:rFonts w:ascii="Times New Roman" w:hAnsi="Times New Roman"/>
          <w:sz w:val="24"/>
          <w:szCs w:val="24"/>
        </w:rPr>
        <w:t>УТВЕРЖДЕН</w:t>
      </w:r>
    </w:p>
    <w:p w14:paraId="697F26FA" w14:textId="65C215FB" w:rsidR="00A20042" w:rsidRDefault="00423869">
      <w:pPr>
        <w:tabs>
          <w:tab w:val="left" w:pos="8580"/>
        </w:tabs>
        <w:spacing w:line="240" w:lineRule="exact"/>
        <w:jc w:val="right"/>
        <w:rPr>
          <w:sz w:val="24"/>
          <w:szCs w:val="24"/>
        </w:rPr>
      </w:pPr>
      <w:r>
        <w:rPr>
          <w:rFonts w:ascii="Times New Roman" w:hAnsi="Times New Roman"/>
          <w:sz w:val="24"/>
          <w:szCs w:val="24"/>
        </w:rPr>
        <w:t>П</w:t>
      </w:r>
      <w:r w:rsidR="0050110F">
        <w:rPr>
          <w:rFonts w:ascii="Times New Roman" w:hAnsi="Times New Roman"/>
          <w:sz w:val="24"/>
          <w:szCs w:val="24"/>
        </w:rPr>
        <w:t>останов</w:t>
      </w:r>
      <w:bookmarkStart w:id="1" w:name="_GoBack"/>
      <w:bookmarkEnd w:id="1"/>
      <w:r w:rsidR="0050110F">
        <w:rPr>
          <w:rFonts w:ascii="Times New Roman" w:hAnsi="Times New Roman"/>
          <w:sz w:val="24"/>
          <w:szCs w:val="24"/>
        </w:rPr>
        <w:t>лени</w:t>
      </w:r>
      <w:r>
        <w:rPr>
          <w:rFonts w:ascii="Times New Roman" w:hAnsi="Times New Roman"/>
          <w:sz w:val="24"/>
          <w:szCs w:val="24"/>
        </w:rPr>
        <w:t>ем</w:t>
      </w:r>
      <w:r w:rsidR="0050110F">
        <w:rPr>
          <w:rFonts w:ascii="Times New Roman" w:hAnsi="Times New Roman"/>
          <w:sz w:val="24"/>
          <w:szCs w:val="24"/>
        </w:rPr>
        <w:t xml:space="preserve"> администрации</w:t>
      </w:r>
    </w:p>
    <w:p w14:paraId="4E0728C6" w14:textId="77777777" w:rsidR="00A20042" w:rsidRDefault="0050110F">
      <w:pPr>
        <w:tabs>
          <w:tab w:val="left" w:pos="8580"/>
        </w:tabs>
        <w:spacing w:line="240" w:lineRule="exact"/>
        <w:jc w:val="right"/>
        <w:rPr>
          <w:sz w:val="24"/>
          <w:szCs w:val="24"/>
        </w:rPr>
      </w:pPr>
      <w:r>
        <w:rPr>
          <w:rFonts w:ascii="Times New Roman" w:hAnsi="Times New Roman"/>
          <w:sz w:val="24"/>
          <w:szCs w:val="24"/>
        </w:rPr>
        <w:t>МО «Северо-Байкальский район»</w:t>
      </w:r>
    </w:p>
    <w:p w14:paraId="03B4199D" w14:textId="28B1F71F" w:rsidR="00A20042" w:rsidRPr="00CA58DD" w:rsidRDefault="00CA58DD">
      <w:pPr>
        <w:tabs>
          <w:tab w:val="left" w:pos="8580"/>
        </w:tabs>
        <w:spacing w:line="240" w:lineRule="exact"/>
        <w:jc w:val="right"/>
        <w:rPr>
          <w:rFonts w:ascii="Times New Roman" w:hAnsi="Times New Roman" w:cs="Times New Roman"/>
          <w:sz w:val="24"/>
          <w:szCs w:val="24"/>
        </w:rPr>
      </w:pPr>
      <w:r w:rsidRPr="00CA58DD">
        <w:rPr>
          <w:rFonts w:ascii="Times New Roman" w:hAnsi="Times New Roman" w:cs="Times New Roman"/>
          <w:sz w:val="24"/>
          <w:szCs w:val="24"/>
        </w:rPr>
        <w:t>О</w:t>
      </w:r>
      <w:r w:rsidR="0050110F" w:rsidRPr="00CA58DD">
        <w:rPr>
          <w:rFonts w:ascii="Times New Roman" w:hAnsi="Times New Roman" w:cs="Times New Roman"/>
          <w:sz w:val="24"/>
          <w:szCs w:val="24"/>
        </w:rPr>
        <w:t>т</w:t>
      </w:r>
      <w:r w:rsidRPr="00CA58DD">
        <w:rPr>
          <w:rFonts w:ascii="Times New Roman" w:hAnsi="Times New Roman" w:cs="Times New Roman"/>
          <w:sz w:val="24"/>
          <w:szCs w:val="24"/>
        </w:rPr>
        <w:t xml:space="preserve"> 06.05.2026</w:t>
      </w:r>
      <w:r w:rsidR="0050110F" w:rsidRPr="00CA58DD">
        <w:rPr>
          <w:rFonts w:ascii="Times New Roman" w:hAnsi="Times New Roman" w:cs="Times New Roman"/>
          <w:sz w:val="24"/>
          <w:szCs w:val="24"/>
        </w:rPr>
        <w:t xml:space="preserve"> № </w:t>
      </w:r>
      <w:r w:rsidRPr="00CA58DD">
        <w:rPr>
          <w:rFonts w:ascii="Times New Roman" w:hAnsi="Times New Roman" w:cs="Times New Roman"/>
          <w:sz w:val="24"/>
          <w:szCs w:val="24"/>
        </w:rPr>
        <w:t>74</w:t>
      </w:r>
    </w:p>
    <w:p w14:paraId="2F473BCE" w14:textId="77777777" w:rsidR="00A20042" w:rsidRDefault="00A20042">
      <w:pPr>
        <w:tabs>
          <w:tab w:val="left" w:pos="8580"/>
        </w:tabs>
        <w:spacing w:line="240" w:lineRule="exact"/>
        <w:jc w:val="right"/>
        <w:rPr>
          <w:sz w:val="24"/>
          <w:szCs w:val="24"/>
        </w:rPr>
      </w:pPr>
    </w:p>
    <w:p w14:paraId="5ACE2846" w14:textId="77777777" w:rsidR="00A20042" w:rsidRDefault="00A20042">
      <w:pPr>
        <w:tabs>
          <w:tab w:val="left" w:pos="8580"/>
        </w:tabs>
        <w:spacing w:line="240" w:lineRule="exact"/>
        <w:jc w:val="right"/>
        <w:rPr>
          <w:sz w:val="24"/>
          <w:szCs w:val="24"/>
        </w:rPr>
      </w:pPr>
    </w:p>
    <w:p w14:paraId="31EBE87C" w14:textId="77777777" w:rsidR="00A20042" w:rsidRDefault="0050110F">
      <w:pPr>
        <w:pStyle w:val="ConsPlusNonformat"/>
        <w:jc w:val="center"/>
        <w:rPr>
          <w:rFonts w:ascii="Times New Roman" w:hAnsi="Times New Roman" w:cs="Times New Roman"/>
          <w:b/>
          <w:sz w:val="28"/>
          <w:szCs w:val="28"/>
        </w:rPr>
      </w:pPr>
      <w:r>
        <w:rPr>
          <w:rFonts w:ascii="Times New Roman" w:hAnsi="Times New Roman" w:cs="Times New Roman"/>
          <w:b/>
          <w:sz w:val="28"/>
          <w:szCs w:val="28"/>
        </w:rPr>
        <w:t>Типовая форма договора</w:t>
      </w:r>
    </w:p>
    <w:p w14:paraId="4242BBD5" w14:textId="77777777" w:rsidR="00A20042" w:rsidRDefault="0050110F">
      <w:pPr>
        <w:pStyle w:val="ConsPlusNonformat"/>
        <w:jc w:val="center"/>
        <w:rPr>
          <w:rFonts w:ascii="Times New Roman" w:hAnsi="Times New Roman" w:cs="Times New Roman"/>
          <w:b/>
          <w:sz w:val="28"/>
          <w:szCs w:val="28"/>
        </w:rPr>
      </w:pPr>
      <w:r>
        <w:rPr>
          <w:rFonts w:ascii="Times New Roman" w:hAnsi="Times New Roman" w:cs="Times New Roman"/>
          <w:b/>
          <w:sz w:val="28"/>
          <w:szCs w:val="28"/>
        </w:rPr>
        <w:t>о присоединении объекта дорожного сервиса к автомобильной дороге общего пользования</w:t>
      </w:r>
    </w:p>
    <w:p w14:paraId="152CAB9B" w14:textId="77777777" w:rsidR="00A20042" w:rsidRDefault="00A20042">
      <w:pPr>
        <w:pStyle w:val="ConsPlusNonformat"/>
        <w:jc w:val="both"/>
        <w:rPr>
          <w:rFonts w:ascii="Times New Roman" w:hAnsi="Times New Roman" w:cs="Times New Roman"/>
          <w:sz w:val="28"/>
          <w:szCs w:val="28"/>
        </w:rPr>
      </w:pPr>
    </w:p>
    <w:p w14:paraId="6DC008E3" w14:textId="77777777" w:rsidR="00A20042" w:rsidRDefault="0050110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МО «Северо-Байкальский </w:t>
      </w:r>
      <w:proofErr w:type="gramStart"/>
      <w:r>
        <w:rPr>
          <w:rFonts w:ascii="Times New Roman" w:hAnsi="Times New Roman" w:cs="Times New Roman"/>
          <w:sz w:val="28"/>
          <w:szCs w:val="28"/>
        </w:rPr>
        <w:t xml:space="preserve">район»   </w:t>
      </w:r>
      <w:proofErr w:type="gramEnd"/>
      <w:r>
        <w:rPr>
          <w:rFonts w:ascii="Times New Roman" w:hAnsi="Times New Roman" w:cs="Times New Roman"/>
          <w:sz w:val="28"/>
          <w:szCs w:val="28"/>
        </w:rPr>
        <w:t xml:space="preserve">                                      «___» __________ 20__ года</w:t>
      </w:r>
    </w:p>
    <w:p w14:paraId="7B21D36A" w14:textId="77777777" w:rsidR="00A20042" w:rsidRDefault="00A20042">
      <w:pPr>
        <w:pStyle w:val="ConsPlusNonformat"/>
        <w:jc w:val="both"/>
        <w:rPr>
          <w:rFonts w:ascii="Times New Roman" w:hAnsi="Times New Roman" w:cs="Times New Roman"/>
          <w:sz w:val="28"/>
          <w:szCs w:val="28"/>
        </w:rPr>
      </w:pPr>
    </w:p>
    <w:p w14:paraId="5BB87986"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«Северо-Байкальский район», именуемая в дальнейшем «Исполнитель», в лице Главы-Руководителя администрации МО «Северо-Байкальский район»__________________________, действующего на основании Устава, с одной стороны, и _______________________________________________, именуемое(</w:t>
      </w:r>
      <w:proofErr w:type="spellStart"/>
      <w:r>
        <w:rPr>
          <w:rFonts w:ascii="Times New Roman" w:hAnsi="Times New Roman" w:cs="Times New Roman"/>
          <w:sz w:val="28"/>
          <w:szCs w:val="28"/>
        </w:rPr>
        <w:t>ый</w:t>
      </w:r>
      <w:proofErr w:type="spellEnd"/>
      <w:r>
        <w:rPr>
          <w:rFonts w:ascii="Times New Roman" w:hAnsi="Times New Roman" w:cs="Times New Roman"/>
          <w:sz w:val="28"/>
          <w:szCs w:val="28"/>
        </w:rPr>
        <w:t>) в дальнейшем «Заказчик», в лице __________________________________________, действующего(ей) на основании _______________________, с другой стороны, вместе именуемые «Стороны», заключили настоящий Договор о нижеследующем:</w:t>
      </w:r>
    </w:p>
    <w:p w14:paraId="4F1AF8CC" w14:textId="77777777" w:rsidR="00A20042" w:rsidRDefault="00A20042">
      <w:pPr>
        <w:pStyle w:val="ConsPlusNonformat"/>
        <w:ind w:firstLine="709"/>
        <w:jc w:val="both"/>
        <w:rPr>
          <w:rFonts w:ascii="Times New Roman" w:hAnsi="Times New Roman" w:cs="Times New Roman"/>
          <w:sz w:val="28"/>
          <w:szCs w:val="28"/>
        </w:rPr>
      </w:pPr>
    </w:p>
    <w:p w14:paraId="58C79242"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1. Основные понятия, используемые в Договоре</w:t>
      </w:r>
    </w:p>
    <w:p w14:paraId="7B42DA3F" w14:textId="77777777" w:rsidR="00A20042" w:rsidRDefault="00A20042">
      <w:pPr>
        <w:pStyle w:val="ConsPlusNormal"/>
        <w:jc w:val="both"/>
        <w:rPr>
          <w:rFonts w:ascii="Times New Roman" w:hAnsi="Times New Roman" w:cs="Times New Roman"/>
          <w:sz w:val="28"/>
          <w:szCs w:val="28"/>
        </w:rPr>
      </w:pPr>
    </w:p>
    <w:p w14:paraId="4EBB8EC8"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В настоящем Договоре используются следующие основные понятия:</w:t>
      </w:r>
    </w:p>
    <w:p w14:paraId="0C617E14"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1.1.1. 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14:paraId="132E7C91"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1.1.2.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14:paraId="796D7C19"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1.1.3.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783EB879"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1.1.4.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w:t>
      </w:r>
      <w:r>
        <w:rPr>
          <w:rFonts w:ascii="Times New Roman" w:hAnsi="Times New Roman" w:cs="Times New Roman"/>
          <w:sz w:val="28"/>
          <w:szCs w:val="28"/>
        </w:rPr>
        <w:lastRenderedPageBreak/>
        <w:t>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14:paraId="193801A8" w14:textId="77777777" w:rsidR="00A20042" w:rsidRDefault="00A20042">
      <w:pPr>
        <w:pStyle w:val="ConsPlusNormal"/>
        <w:jc w:val="both"/>
        <w:rPr>
          <w:rFonts w:ascii="Times New Roman" w:hAnsi="Times New Roman" w:cs="Times New Roman"/>
          <w:sz w:val="28"/>
          <w:szCs w:val="28"/>
        </w:rPr>
      </w:pPr>
    </w:p>
    <w:p w14:paraId="14A43BB6"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2. Предмет Договора</w:t>
      </w:r>
    </w:p>
    <w:p w14:paraId="7B937900" w14:textId="77777777" w:rsidR="00A20042" w:rsidRDefault="00A20042">
      <w:pPr>
        <w:pStyle w:val="ConsPlusNormal"/>
        <w:jc w:val="both"/>
        <w:rPr>
          <w:rFonts w:ascii="Times New Roman" w:hAnsi="Times New Roman" w:cs="Times New Roman"/>
          <w:sz w:val="28"/>
          <w:szCs w:val="28"/>
        </w:rPr>
      </w:pPr>
    </w:p>
    <w:p w14:paraId="6395E491" w14:textId="2C7D39F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2.1. Заказчик, имеющий намерение присоединить объект дорожного сервиса _________________________________________________, расположенный по адресу:__________________________________ (далее - объект), к автомобильной дороге_________________________________________ 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местного значения </w:t>
      </w:r>
      <w:r w:rsidR="000661B7">
        <w:rPr>
          <w:rFonts w:ascii="Times New Roman" w:hAnsi="Times New Roman" w:cs="Times New Roman"/>
          <w:sz w:val="28"/>
          <w:szCs w:val="28"/>
        </w:rPr>
        <w:t>муниципального образования «Северо-Байкальский район»</w:t>
      </w:r>
      <w:r>
        <w:rPr>
          <w:rFonts w:ascii="Times New Roman" w:hAnsi="Times New Roman" w:cs="Times New Roman"/>
          <w:sz w:val="28"/>
          <w:szCs w:val="28"/>
        </w:rPr>
        <w:t>.</w:t>
      </w:r>
    </w:p>
    <w:p w14:paraId="086E7A5A"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Исчерпывающий перечень услуг, оказываемых Исполнителем по настоящему Договору, установлен в </w:t>
      </w:r>
      <w:hyperlink w:anchor="P206">
        <w:r>
          <w:rPr>
            <w:rFonts w:ascii="Times New Roman" w:hAnsi="Times New Roman" w:cs="Times New Roman"/>
            <w:sz w:val="28"/>
            <w:szCs w:val="28"/>
          </w:rPr>
          <w:t>пункте 3.1</w:t>
        </w:r>
      </w:hyperlink>
      <w:r>
        <w:rPr>
          <w:rFonts w:ascii="Times New Roman" w:hAnsi="Times New Roman" w:cs="Times New Roman"/>
          <w:sz w:val="28"/>
          <w:szCs w:val="28"/>
        </w:rPr>
        <w:t xml:space="preserve"> настоящего Договора (далее - услуги).</w:t>
      </w:r>
    </w:p>
    <w:p w14:paraId="115882D9"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Заказчик обязуется оплачивать Исполнителю оказание услуг в сроки и на условиях, предусмотренных настоящим Договором.</w:t>
      </w:r>
    </w:p>
    <w:p w14:paraId="0BA0827F" w14:textId="77777777" w:rsidR="00A20042" w:rsidRDefault="00A20042">
      <w:pPr>
        <w:pStyle w:val="ConsPlusNormal"/>
        <w:jc w:val="both"/>
        <w:rPr>
          <w:rFonts w:ascii="Times New Roman" w:hAnsi="Times New Roman" w:cs="Times New Roman"/>
          <w:sz w:val="28"/>
          <w:szCs w:val="28"/>
        </w:rPr>
      </w:pPr>
    </w:p>
    <w:p w14:paraId="27BAF670"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3. Сроки и порядок исполнения Договора</w:t>
      </w:r>
    </w:p>
    <w:p w14:paraId="4A8CF849" w14:textId="77777777" w:rsidR="00A20042" w:rsidRDefault="00A20042">
      <w:pPr>
        <w:pStyle w:val="ConsPlusNormal"/>
        <w:jc w:val="both"/>
        <w:rPr>
          <w:rFonts w:ascii="Times New Roman" w:hAnsi="Times New Roman" w:cs="Times New Roman"/>
          <w:sz w:val="28"/>
          <w:szCs w:val="28"/>
        </w:rPr>
      </w:pPr>
    </w:p>
    <w:p w14:paraId="1D1DDAF1" w14:textId="77777777" w:rsidR="00A20042" w:rsidRDefault="0050110F">
      <w:pPr>
        <w:pStyle w:val="ConsPlusNonformat"/>
        <w:ind w:firstLine="709"/>
        <w:jc w:val="both"/>
        <w:rPr>
          <w:rFonts w:ascii="Times New Roman" w:hAnsi="Times New Roman" w:cs="Times New Roman"/>
          <w:sz w:val="28"/>
          <w:szCs w:val="28"/>
        </w:rPr>
      </w:pPr>
      <w:bookmarkStart w:id="2" w:name="P206"/>
      <w:bookmarkEnd w:id="2"/>
      <w:r>
        <w:rPr>
          <w:rFonts w:ascii="Times New Roman" w:hAnsi="Times New Roman" w:cs="Times New Roman"/>
          <w:sz w:val="28"/>
          <w:szCs w:val="28"/>
        </w:rPr>
        <w:t>3.1. Заказчик поручает, а Исполнитель обязуется оказать следующие услуги:</w:t>
      </w:r>
    </w:p>
    <w:p w14:paraId="1D6521E6"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3.1.1. ____________________________________________________________</w:t>
      </w:r>
    </w:p>
    <w:p w14:paraId="4BD23FEF"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3.1.2. ____________________________________________________________</w:t>
      </w:r>
    </w:p>
    <w:p w14:paraId="5BEB8352"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3.1.3. ____________________________________________________________</w:t>
      </w:r>
    </w:p>
    <w:p w14:paraId="7519D646" w14:textId="77777777" w:rsidR="00A20042" w:rsidRDefault="0050110F">
      <w:pPr>
        <w:pStyle w:val="ConsPlusNonformat"/>
        <w:ind w:firstLine="709"/>
        <w:jc w:val="both"/>
        <w:rPr>
          <w:rFonts w:ascii="Times New Roman" w:hAnsi="Times New Roman" w:cs="Times New Roman"/>
          <w:sz w:val="28"/>
          <w:szCs w:val="28"/>
        </w:rPr>
      </w:pPr>
      <w:bookmarkStart w:id="3" w:name="P211"/>
      <w:bookmarkEnd w:id="3"/>
      <w:r>
        <w:rPr>
          <w:rFonts w:ascii="Times New Roman" w:hAnsi="Times New Roman" w:cs="Times New Roman"/>
          <w:sz w:val="28"/>
          <w:szCs w:val="28"/>
        </w:rPr>
        <w:t>3.2. Исполнитель приступает к оказанию услуг по настоящему Договору в течение 7 (семи) календарных дней с даты заключения настоящего Договора.</w:t>
      </w:r>
    </w:p>
    <w:p w14:paraId="7B3E3470"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обязуется оказать услуги в течение _______ (______) рабочих дней с даты начала оказания услуг.</w:t>
      </w:r>
    </w:p>
    <w:p w14:paraId="1C6E9404"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В случае нарушения Заказчиком срока оплаты аванса, установленного </w:t>
      </w:r>
      <w:hyperlink w:anchor="P248">
        <w:r>
          <w:rPr>
            <w:rFonts w:ascii="Times New Roman" w:hAnsi="Times New Roman" w:cs="Times New Roman"/>
            <w:sz w:val="28"/>
            <w:szCs w:val="28"/>
          </w:rPr>
          <w:t>пунктом 5.3</w:t>
        </w:r>
      </w:hyperlink>
      <w:r>
        <w:rPr>
          <w:rFonts w:ascii="Times New Roman" w:hAnsi="Times New Roman" w:cs="Times New Roman"/>
          <w:sz w:val="28"/>
          <w:szCs w:val="28"/>
        </w:rPr>
        <w:t xml:space="preserve"> настоящего Договора, сроки, предусмотренные </w:t>
      </w:r>
      <w:hyperlink w:anchor="P211">
        <w:r>
          <w:rPr>
            <w:rFonts w:ascii="Times New Roman" w:hAnsi="Times New Roman" w:cs="Times New Roman"/>
            <w:sz w:val="28"/>
            <w:szCs w:val="28"/>
          </w:rPr>
          <w:t>пунктом 3.2</w:t>
        </w:r>
      </w:hyperlink>
      <w:r>
        <w:rPr>
          <w:rFonts w:ascii="Times New Roman" w:hAnsi="Times New Roman" w:cs="Times New Roman"/>
          <w:sz w:val="28"/>
          <w:szCs w:val="28"/>
        </w:rPr>
        <w:t xml:space="preserve"> настоящего Договора, продлеваются на соответствующее количество дней.</w:t>
      </w:r>
    </w:p>
    <w:p w14:paraId="59312383"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 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14:paraId="4D2C2C0F" w14:textId="77777777" w:rsidR="00A20042" w:rsidRDefault="00A20042">
      <w:pPr>
        <w:pStyle w:val="ConsPlusNormal"/>
        <w:jc w:val="both"/>
        <w:rPr>
          <w:rFonts w:ascii="Times New Roman" w:hAnsi="Times New Roman" w:cs="Times New Roman"/>
          <w:sz w:val="28"/>
          <w:szCs w:val="28"/>
        </w:rPr>
      </w:pPr>
    </w:p>
    <w:p w14:paraId="32A322A0"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4. Права и обязанности Сторон</w:t>
      </w:r>
    </w:p>
    <w:p w14:paraId="37743289" w14:textId="77777777" w:rsidR="00A20042" w:rsidRDefault="00A20042">
      <w:pPr>
        <w:pStyle w:val="ConsPlusNormal"/>
        <w:jc w:val="both"/>
        <w:rPr>
          <w:rFonts w:ascii="Times New Roman" w:hAnsi="Times New Roman" w:cs="Times New Roman"/>
          <w:sz w:val="28"/>
          <w:szCs w:val="28"/>
        </w:rPr>
      </w:pPr>
    </w:p>
    <w:p w14:paraId="7FC38683"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Исполнитель обязуется:</w:t>
      </w:r>
    </w:p>
    <w:p w14:paraId="0B0C3A24"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4.1.1. Добросовестно исполнять принятые на себя обязательства.</w:t>
      </w:r>
    </w:p>
    <w:p w14:paraId="6F1F35F1"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4.1.2. Своевременно информировать Заказчика о ходе исполнения настоящего Договора, в том числе уведомлять о допущенных отступлениях от 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14:paraId="1B65479A"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4.1.3. 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14:paraId="1778ABE6"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4.1.4. Не разглашать информацию, признаваемую Заказчиком конфиденциальной.</w:t>
      </w:r>
    </w:p>
    <w:p w14:paraId="0B675EF0"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4.1.5. Информировать Заказчика о планируемых реконструкции, капитальном ремонте автомобильной дороги в месте присоединения и сроках их осуществления.</w:t>
      </w:r>
    </w:p>
    <w:p w14:paraId="17B1E280"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4.1.6. Обязательства Исполнителя по оказанию услуг считаются выполненными с момента подписания Сторонами Акта о приемке оказанных услуг, предусмотренного </w:t>
      </w:r>
      <w:hyperlink w:anchor="P260">
        <w:r>
          <w:rPr>
            <w:rFonts w:ascii="Times New Roman" w:hAnsi="Times New Roman" w:cs="Times New Roman"/>
            <w:sz w:val="28"/>
            <w:szCs w:val="28"/>
          </w:rPr>
          <w:t>разделом 6</w:t>
        </w:r>
      </w:hyperlink>
      <w:r>
        <w:rPr>
          <w:rFonts w:ascii="Times New Roman" w:hAnsi="Times New Roman" w:cs="Times New Roman"/>
          <w:sz w:val="28"/>
          <w:szCs w:val="28"/>
        </w:rPr>
        <w:t xml:space="preserve"> настоящего Договора.</w:t>
      </w:r>
    </w:p>
    <w:p w14:paraId="1E4AFCA7"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В целях исполнения настоящего Договора Исполнитель вправе:</w:t>
      </w:r>
    </w:p>
    <w:p w14:paraId="3DCB5654"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4.2.1. Требовать от Заказчика своевременной передачи документов, необходимых для исполнения настоящего Договора.</w:t>
      </w:r>
    </w:p>
    <w:p w14:paraId="3CBBAF2E"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4.2.2. Требовать от Заказчика своевременного перечисления денежных средств.</w:t>
      </w:r>
    </w:p>
    <w:p w14:paraId="073C4950"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4.2.3. Не приступать к выполнению своих обязательств до момента предоставления Заказчиком документации в соответствии с </w:t>
      </w:r>
      <w:hyperlink w:anchor="P239">
        <w:r>
          <w:rPr>
            <w:rFonts w:ascii="Times New Roman" w:hAnsi="Times New Roman" w:cs="Times New Roman"/>
            <w:sz w:val="28"/>
            <w:szCs w:val="28"/>
          </w:rPr>
          <w:t>подпунктом 4.3.5 пункта 4.3</w:t>
        </w:r>
      </w:hyperlink>
      <w:r>
        <w:rPr>
          <w:rFonts w:ascii="Times New Roman" w:hAnsi="Times New Roman" w:cs="Times New Roman"/>
          <w:sz w:val="28"/>
          <w:szCs w:val="28"/>
        </w:rPr>
        <w:t xml:space="preserve"> настоящего Договора и оплаты аванса согласно </w:t>
      </w:r>
      <w:hyperlink w:anchor="P248">
        <w:r>
          <w:rPr>
            <w:rFonts w:ascii="Times New Roman" w:hAnsi="Times New Roman" w:cs="Times New Roman"/>
            <w:sz w:val="28"/>
            <w:szCs w:val="28"/>
          </w:rPr>
          <w:t>пункту 5.3</w:t>
        </w:r>
      </w:hyperlink>
      <w:r>
        <w:rPr>
          <w:rFonts w:ascii="Times New Roman" w:hAnsi="Times New Roman" w:cs="Times New Roman"/>
          <w:sz w:val="28"/>
          <w:szCs w:val="28"/>
        </w:rPr>
        <w:t xml:space="preserve"> настоящего Договора.</w:t>
      </w:r>
    </w:p>
    <w:p w14:paraId="2ED52E1F"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4.2.4. Приостанавливать выполнение своих обязательств по настоящему Договору в случае просрочки Заказчиком оплаты услуг.</w:t>
      </w:r>
    </w:p>
    <w:p w14:paraId="43572D9C"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4.2.5. 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14:paraId="027D850E"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4.2.6. 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14:paraId="24661339"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Заказчик обязуется:</w:t>
      </w:r>
    </w:p>
    <w:p w14:paraId="7AFC40D5"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4.3.1. Добросовестно исполнять настоящий Договор.</w:t>
      </w:r>
    </w:p>
    <w:p w14:paraId="3A501507"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4.3.2. 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14:paraId="2D438BE1"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4.3.3. Незамедлительно информировать Исполнителя обо всех обстоятельствах, которые могут повлиять на исполнение настоящего Договора.</w:t>
      </w:r>
    </w:p>
    <w:p w14:paraId="135A0484"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4.3.4. Не разглашать информацию, признаваемую Исполнителем конфиденциальной.</w:t>
      </w:r>
    </w:p>
    <w:p w14:paraId="7F6C0441" w14:textId="77777777" w:rsidR="00A20042" w:rsidRDefault="0050110F">
      <w:pPr>
        <w:pStyle w:val="ConsPlusNormal"/>
        <w:ind w:firstLine="709"/>
        <w:jc w:val="both"/>
        <w:rPr>
          <w:rFonts w:ascii="Times New Roman" w:hAnsi="Times New Roman" w:cs="Times New Roman"/>
          <w:sz w:val="28"/>
          <w:szCs w:val="28"/>
        </w:rPr>
      </w:pPr>
      <w:bookmarkStart w:id="4" w:name="P239"/>
      <w:bookmarkEnd w:id="4"/>
      <w:r>
        <w:rPr>
          <w:rFonts w:ascii="Times New Roman" w:hAnsi="Times New Roman" w:cs="Times New Roman"/>
          <w:sz w:val="28"/>
          <w:szCs w:val="28"/>
        </w:rPr>
        <w:t>4.3.5. Передать Исполнителю всю документацию, необходимую для оказания услуг, в течение 2 (двух) рабочих дней с момента подписания Сторонами Договора.</w:t>
      </w:r>
    </w:p>
    <w:p w14:paraId="6DEC3CAD"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 Заказчик вправе получать от Исполнителя информацию о состоянии дел по настоящему Договору.</w:t>
      </w:r>
    </w:p>
    <w:p w14:paraId="1AE0BDD9" w14:textId="77777777" w:rsidR="00A20042" w:rsidRDefault="00A20042">
      <w:pPr>
        <w:pStyle w:val="ConsPlusNormal"/>
        <w:jc w:val="both"/>
        <w:rPr>
          <w:rFonts w:ascii="Times New Roman" w:hAnsi="Times New Roman" w:cs="Times New Roman"/>
          <w:sz w:val="28"/>
          <w:szCs w:val="28"/>
        </w:rPr>
      </w:pPr>
    </w:p>
    <w:p w14:paraId="3ADFF131"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5. Стоимость услуг и порядок расчетов</w:t>
      </w:r>
    </w:p>
    <w:p w14:paraId="3C34C9F4" w14:textId="77777777" w:rsidR="00A20042" w:rsidRDefault="00A20042">
      <w:pPr>
        <w:pStyle w:val="ConsPlusNormal"/>
        <w:jc w:val="both"/>
        <w:rPr>
          <w:rFonts w:ascii="Times New Roman" w:hAnsi="Times New Roman" w:cs="Times New Roman"/>
          <w:sz w:val="28"/>
          <w:szCs w:val="28"/>
        </w:rPr>
      </w:pPr>
    </w:p>
    <w:p w14:paraId="503477B9" w14:textId="611E28F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5.1. Стоимость услуг по присоединению объекта к автомобильным дорогам общего пользования рассчитывается исходя из стоимости и объема услуг, </w:t>
      </w:r>
      <w:r>
        <w:rPr>
          <w:rFonts w:ascii="Times New Roman" w:hAnsi="Times New Roman" w:cs="Times New Roman"/>
          <w:sz w:val="28"/>
          <w:szCs w:val="28"/>
        </w:rPr>
        <w:lastRenderedPageBreak/>
        <w:t xml:space="preserve">оказываемых по договору о присоединении объекта дорожного сервиса, в соответствии с утвержденными Администрацией </w:t>
      </w:r>
      <w:r w:rsidR="000661B7">
        <w:rPr>
          <w:rFonts w:ascii="Times New Roman" w:hAnsi="Times New Roman" w:cs="Times New Roman"/>
          <w:sz w:val="28"/>
          <w:szCs w:val="28"/>
        </w:rPr>
        <w:t>МО «Северо-Байкальский район»</w:t>
      </w:r>
      <w:r>
        <w:rPr>
          <w:rFonts w:ascii="Times New Roman" w:hAnsi="Times New Roman" w:cs="Times New Roman"/>
          <w:sz w:val="28"/>
          <w:szCs w:val="28"/>
        </w:rPr>
        <w:t xml:space="preserve"> перечнем услуг и стоимостью за их оказание.</w:t>
      </w:r>
    </w:p>
    <w:p w14:paraId="07E1C522"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5.2. Цена настоящего Договора составляет _____________________________</w:t>
      </w:r>
    </w:p>
    <w:p w14:paraId="7B54636B" w14:textId="77777777" w:rsidR="00A20042" w:rsidRDefault="0050110F">
      <w:pPr>
        <w:pStyle w:val="ConsPlusNonformat"/>
        <w:ind w:firstLine="709"/>
        <w:jc w:val="both"/>
        <w:rPr>
          <w:rFonts w:ascii="Times New Roman" w:hAnsi="Times New Roman" w:cs="Times New Roman"/>
          <w:sz w:val="24"/>
          <w:szCs w:val="28"/>
        </w:rPr>
      </w:pPr>
      <w:r>
        <w:rPr>
          <w:rFonts w:ascii="Times New Roman" w:hAnsi="Times New Roman" w:cs="Times New Roman"/>
          <w:sz w:val="24"/>
          <w:szCs w:val="28"/>
        </w:rPr>
        <w:t xml:space="preserve">                                                                                              (сумма цифрами и прописью)</w:t>
      </w:r>
    </w:p>
    <w:p w14:paraId="6F76F74E" w14:textId="77777777" w:rsidR="00A20042" w:rsidRDefault="0050110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 рублей.</w:t>
      </w:r>
    </w:p>
    <w:p w14:paraId="41FA59DB" w14:textId="3ADFAC91" w:rsidR="00A20042" w:rsidRDefault="0050110F">
      <w:pPr>
        <w:pStyle w:val="ConsPlusNonformat"/>
        <w:ind w:firstLine="709"/>
        <w:jc w:val="both"/>
        <w:rPr>
          <w:rFonts w:ascii="Times New Roman" w:hAnsi="Times New Roman" w:cs="Times New Roman"/>
          <w:sz w:val="28"/>
          <w:szCs w:val="28"/>
        </w:rPr>
      </w:pPr>
      <w:bookmarkStart w:id="5" w:name="P248"/>
      <w:bookmarkEnd w:id="5"/>
      <w:r>
        <w:rPr>
          <w:rFonts w:ascii="Times New Roman" w:hAnsi="Times New Roman" w:cs="Times New Roman"/>
          <w:sz w:val="28"/>
          <w:szCs w:val="28"/>
        </w:rPr>
        <w:t xml:space="preserve">5.3. Заказчик перечисляет в доход бюджета администрации </w:t>
      </w:r>
      <w:r w:rsidR="004379B8">
        <w:rPr>
          <w:rFonts w:ascii="Times New Roman" w:hAnsi="Times New Roman" w:cs="Times New Roman"/>
          <w:sz w:val="28"/>
          <w:szCs w:val="28"/>
        </w:rPr>
        <w:t>МО «Северо-=Байкальский район»</w:t>
      </w:r>
      <w:r>
        <w:rPr>
          <w:rFonts w:ascii="Times New Roman" w:hAnsi="Times New Roman" w:cs="Times New Roman"/>
          <w:sz w:val="28"/>
          <w:szCs w:val="28"/>
        </w:rPr>
        <w:t xml:space="preserve">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от стоимости услуг по настоящему Договору, что составляет________________________________ рублей.</w:t>
      </w:r>
    </w:p>
    <w:p w14:paraId="3C55FD67" w14:textId="77777777" w:rsidR="00A20042" w:rsidRDefault="0050110F">
      <w:pPr>
        <w:pStyle w:val="ConsPlusNonformat"/>
        <w:jc w:val="center"/>
        <w:rPr>
          <w:rFonts w:ascii="Times New Roman" w:hAnsi="Times New Roman" w:cs="Times New Roman"/>
          <w:sz w:val="24"/>
          <w:szCs w:val="28"/>
        </w:rPr>
      </w:pPr>
      <w:r>
        <w:rPr>
          <w:rFonts w:ascii="Times New Roman" w:hAnsi="Times New Roman" w:cs="Times New Roman"/>
          <w:sz w:val="24"/>
          <w:szCs w:val="28"/>
        </w:rPr>
        <w:t>(сумма цифрами и прописью)</w:t>
      </w:r>
    </w:p>
    <w:p w14:paraId="49E71FE6" w14:textId="4CC2223C"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 Платежи по настоящему Договору осуществляются в безналичном порядке. Дата платежа определяется как дата поступления денежных средств в доход бюджета администрации</w:t>
      </w:r>
      <w:r w:rsidR="004379B8">
        <w:rPr>
          <w:rFonts w:ascii="Times New Roman" w:hAnsi="Times New Roman" w:cs="Times New Roman"/>
          <w:sz w:val="28"/>
          <w:szCs w:val="28"/>
        </w:rPr>
        <w:t xml:space="preserve"> МО «Северо-Байкальский район»</w:t>
      </w:r>
      <w:r>
        <w:rPr>
          <w:rFonts w:ascii="Times New Roman" w:hAnsi="Times New Roman" w:cs="Times New Roman"/>
          <w:sz w:val="28"/>
          <w:szCs w:val="28"/>
        </w:rPr>
        <w:t xml:space="preserve"> согласно выписке из лицевого счета администратора доходов бюджета и платежного поручения, полученных из Управления Федерального казначейства.</w:t>
      </w:r>
    </w:p>
    <w:p w14:paraId="42BF9F55"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 Стоимость и сроки оказания услуг по договору подлежат уточнению в следующих случаях:</w:t>
      </w:r>
    </w:p>
    <w:p w14:paraId="4C50657B"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5.5.1. При изменении Заказчиком задания (поручения), влекущем за собой увеличение объема услуг.</w:t>
      </w:r>
    </w:p>
    <w:p w14:paraId="43520536"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5.5.2. Не предоставления Заказчиком дополнительной документации, необходимой для оказания услуг, установленных настоящим Договором.</w:t>
      </w:r>
    </w:p>
    <w:p w14:paraId="3C9EC72D"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В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14:paraId="324BEC08" w14:textId="77777777" w:rsidR="00A20042" w:rsidRDefault="00A20042">
      <w:pPr>
        <w:pStyle w:val="ConsPlusNormal"/>
        <w:jc w:val="both"/>
        <w:rPr>
          <w:rFonts w:ascii="Times New Roman" w:hAnsi="Times New Roman" w:cs="Times New Roman"/>
          <w:sz w:val="28"/>
          <w:szCs w:val="28"/>
        </w:rPr>
      </w:pPr>
    </w:p>
    <w:p w14:paraId="25AAAADA" w14:textId="77777777" w:rsidR="00A20042" w:rsidRDefault="0050110F">
      <w:pPr>
        <w:pStyle w:val="ConsPlusNormal"/>
        <w:ind w:firstLine="0"/>
        <w:jc w:val="center"/>
        <w:outlineLvl w:val="1"/>
        <w:rPr>
          <w:rFonts w:ascii="Times New Roman" w:hAnsi="Times New Roman" w:cs="Times New Roman"/>
          <w:b/>
          <w:sz w:val="28"/>
          <w:szCs w:val="28"/>
        </w:rPr>
      </w:pPr>
      <w:bookmarkStart w:id="6" w:name="P260"/>
      <w:bookmarkEnd w:id="6"/>
      <w:r>
        <w:rPr>
          <w:rFonts w:ascii="Times New Roman" w:hAnsi="Times New Roman" w:cs="Times New Roman"/>
          <w:b/>
          <w:sz w:val="28"/>
          <w:szCs w:val="28"/>
        </w:rPr>
        <w:t>6. Порядок сдачи и приемки услуг</w:t>
      </w:r>
    </w:p>
    <w:p w14:paraId="1F692CA9" w14:textId="77777777" w:rsidR="00A20042" w:rsidRDefault="00A20042">
      <w:pPr>
        <w:pStyle w:val="ConsPlusNormal"/>
        <w:jc w:val="both"/>
        <w:rPr>
          <w:rFonts w:ascii="Times New Roman" w:hAnsi="Times New Roman" w:cs="Times New Roman"/>
          <w:sz w:val="28"/>
          <w:szCs w:val="28"/>
        </w:rPr>
      </w:pPr>
    </w:p>
    <w:p w14:paraId="20E32377" w14:textId="77777777" w:rsidR="00A20042" w:rsidRDefault="0050110F">
      <w:pPr>
        <w:pStyle w:val="ConsPlusNormal"/>
        <w:ind w:firstLine="709"/>
        <w:jc w:val="both"/>
        <w:rPr>
          <w:rFonts w:ascii="Times New Roman" w:hAnsi="Times New Roman" w:cs="Times New Roman"/>
          <w:sz w:val="28"/>
          <w:szCs w:val="28"/>
        </w:rPr>
      </w:pPr>
      <w:bookmarkStart w:id="7" w:name="P262"/>
      <w:bookmarkEnd w:id="7"/>
      <w:r>
        <w:rPr>
          <w:rFonts w:ascii="Times New Roman" w:hAnsi="Times New Roman" w:cs="Times New Roman"/>
          <w:sz w:val="28"/>
          <w:szCs w:val="28"/>
        </w:rPr>
        <w:t>6.1. Исполнитель в течение 5 (пяти) рабочих дней по окончании оказания услуг по настоящему Договору передает Заказчику копию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изготовленного в результате оказания услуг, и Акты о приемке оказанных услуг.</w:t>
      </w:r>
    </w:p>
    <w:p w14:paraId="44D45E6D" w14:textId="77777777" w:rsidR="00A20042" w:rsidRDefault="0050110F">
      <w:pPr>
        <w:pStyle w:val="ConsPlusNormal"/>
        <w:ind w:firstLine="709"/>
        <w:jc w:val="both"/>
        <w:rPr>
          <w:rFonts w:ascii="Times New Roman" w:hAnsi="Times New Roman" w:cs="Times New Roman"/>
          <w:sz w:val="28"/>
          <w:szCs w:val="28"/>
        </w:rPr>
      </w:pPr>
      <w:bookmarkStart w:id="8" w:name="P263"/>
      <w:bookmarkEnd w:id="8"/>
      <w:r>
        <w:rPr>
          <w:rFonts w:ascii="Times New Roman" w:hAnsi="Times New Roman" w:cs="Times New Roman"/>
          <w:sz w:val="28"/>
          <w:szCs w:val="28"/>
        </w:rPr>
        <w:t xml:space="preserve">6.2. Заказчик в течение 3 (трех) рабочих дней с момента получения указанного в </w:t>
      </w:r>
      <w:hyperlink w:anchor="P262">
        <w:r>
          <w:rPr>
            <w:rFonts w:ascii="Times New Roman" w:hAnsi="Times New Roman" w:cs="Times New Roman"/>
            <w:sz w:val="28"/>
            <w:szCs w:val="28"/>
          </w:rPr>
          <w:t>пункте 6.1</w:t>
        </w:r>
      </w:hyperlink>
      <w:r>
        <w:rPr>
          <w:rFonts w:ascii="Times New Roman" w:hAnsi="Times New Roman" w:cs="Times New Roman"/>
          <w:sz w:val="28"/>
          <w:szCs w:val="28"/>
        </w:rPr>
        <w:t xml:space="preserve"> настоящего Договора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обязан произвести приемку услуг и подписать и представить Исполнителю Акты о приемке оказанных услуг либо представить мотивированный отказ.</w:t>
      </w:r>
    </w:p>
    <w:p w14:paraId="22375F67"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14:paraId="4153CA29"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6.3. Если в течение срока, установленного в </w:t>
      </w:r>
      <w:hyperlink w:anchor="P263">
        <w:r>
          <w:rPr>
            <w:rFonts w:ascii="Times New Roman" w:hAnsi="Times New Roman" w:cs="Times New Roman"/>
            <w:sz w:val="28"/>
            <w:szCs w:val="28"/>
          </w:rPr>
          <w:t>пункте 6.2</w:t>
        </w:r>
      </w:hyperlink>
      <w:r>
        <w:rPr>
          <w:rFonts w:ascii="Times New Roman" w:hAnsi="Times New Roman" w:cs="Times New Roman"/>
          <w:sz w:val="28"/>
          <w:szCs w:val="28"/>
        </w:rPr>
        <w:t xml:space="preserve"> настоящего Договора, Заказчик не передаст Исполнителю подписанный со своей стороны Акт о приемке оказанных услуг, указанный в </w:t>
      </w:r>
      <w:hyperlink w:anchor="P262">
        <w:r>
          <w:rPr>
            <w:rFonts w:ascii="Times New Roman" w:hAnsi="Times New Roman" w:cs="Times New Roman"/>
            <w:sz w:val="28"/>
            <w:szCs w:val="28"/>
          </w:rPr>
          <w:t>пункте 6.1</w:t>
        </w:r>
      </w:hyperlink>
      <w:r>
        <w:rPr>
          <w:rFonts w:ascii="Times New Roman" w:hAnsi="Times New Roman" w:cs="Times New Roman"/>
          <w:sz w:val="28"/>
          <w:szCs w:val="28"/>
        </w:rPr>
        <w:t xml:space="preserve">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
    <w:p w14:paraId="467F5545"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После подписания и представления Исполнителю Акта о приемке оказанных </w:t>
      </w:r>
      <w:r>
        <w:rPr>
          <w:rFonts w:ascii="Times New Roman" w:hAnsi="Times New Roman" w:cs="Times New Roman"/>
          <w:sz w:val="28"/>
          <w:szCs w:val="28"/>
        </w:rPr>
        <w:lastRenderedPageBreak/>
        <w:t>услуг и окончательного расчета с Исполнителем за оказанные им услуги Исполнитель направляет Заказчику документ(ы) (надлежащим образом заверенные копии документов), изготовленный в результате оказания услуг.</w:t>
      </w:r>
    </w:p>
    <w:p w14:paraId="1DF711C2" w14:textId="77777777" w:rsidR="00A20042" w:rsidRDefault="00A20042">
      <w:pPr>
        <w:pStyle w:val="ConsPlusNormal"/>
        <w:jc w:val="both"/>
        <w:rPr>
          <w:rFonts w:ascii="Times New Roman" w:hAnsi="Times New Roman" w:cs="Times New Roman"/>
          <w:sz w:val="28"/>
          <w:szCs w:val="28"/>
        </w:rPr>
      </w:pPr>
    </w:p>
    <w:p w14:paraId="2A710337"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7. Ответственность Сторон</w:t>
      </w:r>
    </w:p>
    <w:p w14:paraId="4C951040" w14:textId="77777777" w:rsidR="00A20042" w:rsidRDefault="00A20042">
      <w:pPr>
        <w:pStyle w:val="ConsPlusNormal"/>
        <w:jc w:val="both"/>
        <w:rPr>
          <w:rFonts w:ascii="Times New Roman" w:hAnsi="Times New Roman" w:cs="Times New Roman"/>
          <w:sz w:val="28"/>
          <w:szCs w:val="28"/>
        </w:rPr>
      </w:pPr>
    </w:p>
    <w:p w14:paraId="0D9D34BB"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14:paraId="62FC965D"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а также законные или незаконные действия государственных органов или органов местного самоуправления, являющиеся обязательными для Сторон и препятствующие исполнению последними обязательств.</w:t>
      </w:r>
    </w:p>
    <w:p w14:paraId="0F2162FA"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7.3. 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14:paraId="0EDEC799"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14:paraId="139BE398"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7.4. Факты, изложенные в уведомлении, должны быть в двухнедельный срок с момента их возникновения подтверждены документально.</w:t>
      </w:r>
    </w:p>
    <w:p w14:paraId="5E76FBBC"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7.5. 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14:paraId="15A43A02"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 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14:paraId="585228FB"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14:paraId="62FAFF3F" w14:textId="77777777" w:rsidR="00A20042" w:rsidRDefault="00A20042">
      <w:pPr>
        <w:pStyle w:val="ConsPlusNormal"/>
        <w:jc w:val="both"/>
        <w:rPr>
          <w:rFonts w:ascii="Times New Roman" w:hAnsi="Times New Roman" w:cs="Times New Roman"/>
          <w:sz w:val="28"/>
          <w:szCs w:val="28"/>
        </w:rPr>
      </w:pPr>
    </w:p>
    <w:p w14:paraId="521EFA76"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8. Порядок рассмотрения споров</w:t>
      </w:r>
    </w:p>
    <w:p w14:paraId="097B7443" w14:textId="77777777" w:rsidR="00A20042" w:rsidRDefault="00A20042">
      <w:pPr>
        <w:pStyle w:val="ConsPlusNormal"/>
        <w:jc w:val="both"/>
        <w:rPr>
          <w:rFonts w:ascii="Times New Roman" w:hAnsi="Times New Roman" w:cs="Times New Roman"/>
          <w:sz w:val="28"/>
          <w:szCs w:val="28"/>
        </w:rPr>
      </w:pPr>
    </w:p>
    <w:p w14:paraId="6027D753"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8.1. 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14:paraId="737C72B3"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8.2. Если Стороны не смогут прийти к соглашению путем переговоров, то споры и разногласия передаются на рассмотрение в Арбитражный суд.</w:t>
      </w:r>
    </w:p>
    <w:p w14:paraId="08493E48" w14:textId="77777777" w:rsidR="00A20042" w:rsidRDefault="00A20042">
      <w:pPr>
        <w:pStyle w:val="ConsPlusNormal"/>
        <w:jc w:val="both"/>
        <w:rPr>
          <w:rFonts w:ascii="Times New Roman" w:hAnsi="Times New Roman" w:cs="Times New Roman"/>
          <w:sz w:val="28"/>
          <w:szCs w:val="28"/>
        </w:rPr>
      </w:pPr>
    </w:p>
    <w:p w14:paraId="7CE7105E"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9. Срок действия Договора, прочие условия</w:t>
      </w:r>
    </w:p>
    <w:p w14:paraId="476BD98A" w14:textId="77777777" w:rsidR="00A20042" w:rsidRDefault="00A20042">
      <w:pPr>
        <w:pStyle w:val="ConsPlusNormal"/>
        <w:ind w:firstLine="709"/>
        <w:jc w:val="both"/>
        <w:rPr>
          <w:rFonts w:ascii="Times New Roman" w:hAnsi="Times New Roman" w:cs="Times New Roman"/>
          <w:sz w:val="28"/>
          <w:szCs w:val="28"/>
        </w:rPr>
      </w:pPr>
    </w:p>
    <w:p w14:paraId="0F85527C" w14:textId="77777777" w:rsidR="00A20042" w:rsidRDefault="0050110F">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9.1. Настоящий Договор вступает в силу с даты подписания Сторонами и действует до (____________________ 20___ года) полного исполнения Сторонами обязательств по настоящему Договору.</w:t>
      </w:r>
    </w:p>
    <w:p w14:paraId="08BA203D"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9.2. Настоящий Договор может быть расторгнут по письменному соглашению Сторон.</w:t>
      </w:r>
    </w:p>
    <w:p w14:paraId="677378AF"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9.3. Все акты, дополнения и изменения к настоящему Договору оформляются в письменном виде.</w:t>
      </w:r>
    </w:p>
    <w:p w14:paraId="53E9B813"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9.4. 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14:paraId="48479D53"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9.5. В случаях, не предусмотренных настоящим Договором, Стороны руководствуются законодательством.</w:t>
      </w:r>
    </w:p>
    <w:p w14:paraId="7E6B4C9E" w14:textId="77777777" w:rsidR="00A20042" w:rsidRDefault="005011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9.6. Настоящий Договор составлен в 2 (двух) подлинных экземплярах, имеющих равную юридическую силу, по одному для каждой из Сторон.</w:t>
      </w:r>
    </w:p>
    <w:p w14:paraId="756756EF" w14:textId="77777777" w:rsidR="00A20042" w:rsidRDefault="00A20042">
      <w:pPr>
        <w:pStyle w:val="ConsPlusNormal"/>
        <w:jc w:val="both"/>
        <w:rPr>
          <w:rFonts w:ascii="Times New Roman" w:hAnsi="Times New Roman" w:cs="Times New Roman"/>
          <w:sz w:val="28"/>
          <w:szCs w:val="28"/>
        </w:rPr>
      </w:pPr>
    </w:p>
    <w:p w14:paraId="187F13AD" w14:textId="77777777" w:rsidR="00A20042" w:rsidRDefault="0050110F">
      <w:pPr>
        <w:pStyle w:val="ConsPlusNormal"/>
        <w:ind w:firstLine="0"/>
        <w:jc w:val="center"/>
        <w:outlineLvl w:val="1"/>
        <w:rPr>
          <w:rFonts w:ascii="Times New Roman" w:hAnsi="Times New Roman" w:cs="Times New Roman"/>
          <w:b/>
          <w:sz w:val="28"/>
          <w:szCs w:val="28"/>
        </w:rPr>
      </w:pPr>
      <w:r>
        <w:rPr>
          <w:rFonts w:ascii="Times New Roman" w:hAnsi="Times New Roman" w:cs="Times New Roman"/>
          <w:b/>
          <w:sz w:val="28"/>
          <w:szCs w:val="28"/>
        </w:rPr>
        <w:t>10. Адреса, реквизиты и подписи Сторон</w:t>
      </w:r>
    </w:p>
    <w:p w14:paraId="5E228945" w14:textId="77777777" w:rsidR="00A20042" w:rsidRDefault="00A20042">
      <w:pPr>
        <w:tabs>
          <w:tab w:val="left" w:pos="3810"/>
        </w:tabs>
        <w:rPr>
          <w:rFonts w:ascii="Times New Roman" w:hAnsi="Times New Roman"/>
          <w:sz w:val="28"/>
          <w:szCs w:val="28"/>
        </w:rPr>
      </w:pPr>
    </w:p>
    <w:p w14:paraId="6DF90976" w14:textId="77777777" w:rsidR="00A20042" w:rsidRDefault="00A20042">
      <w:pPr>
        <w:pStyle w:val="ConsPlusNormal"/>
        <w:jc w:val="both"/>
        <w:rPr>
          <w:rFonts w:ascii="Times New Roman" w:hAnsi="Times New Roman" w:cs="Times New Roman"/>
          <w:sz w:val="28"/>
          <w:szCs w:val="28"/>
        </w:rPr>
      </w:pPr>
    </w:p>
    <w:sectPr w:rsidR="00A20042" w:rsidSect="00E55289">
      <w:pgSz w:w="12240" w:h="15840"/>
      <w:pgMar w:top="426" w:right="786" w:bottom="568" w:left="1134" w:header="0" w:footer="458" w:gutter="0"/>
      <w:pgNumType w:start="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CEC9" w14:textId="77777777" w:rsidR="009905F1" w:rsidRDefault="009905F1">
      <w:r>
        <w:separator/>
      </w:r>
    </w:p>
  </w:endnote>
  <w:endnote w:type="continuationSeparator" w:id="0">
    <w:p w14:paraId="2817C258" w14:textId="77777777" w:rsidR="009905F1" w:rsidRDefault="0099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7B29B" w14:textId="77777777" w:rsidR="009905F1" w:rsidRDefault="009905F1">
      <w:r>
        <w:separator/>
      </w:r>
    </w:p>
  </w:footnote>
  <w:footnote w:type="continuationSeparator" w:id="0">
    <w:p w14:paraId="006728FB" w14:textId="77777777" w:rsidR="009905F1" w:rsidRDefault="009905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42"/>
    <w:rsid w:val="00013176"/>
    <w:rsid w:val="00013B59"/>
    <w:rsid w:val="000661B7"/>
    <w:rsid w:val="00192EC5"/>
    <w:rsid w:val="002703BA"/>
    <w:rsid w:val="002B272B"/>
    <w:rsid w:val="00326E53"/>
    <w:rsid w:val="003C18DC"/>
    <w:rsid w:val="00402D1E"/>
    <w:rsid w:val="00423869"/>
    <w:rsid w:val="004379B8"/>
    <w:rsid w:val="004970C2"/>
    <w:rsid w:val="0050110F"/>
    <w:rsid w:val="00767DFC"/>
    <w:rsid w:val="00914A84"/>
    <w:rsid w:val="009905F1"/>
    <w:rsid w:val="009F2FD8"/>
    <w:rsid w:val="00A20042"/>
    <w:rsid w:val="00A632BD"/>
    <w:rsid w:val="00C76B04"/>
    <w:rsid w:val="00CA58DD"/>
    <w:rsid w:val="00E55289"/>
    <w:rsid w:val="00EE42BC"/>
    <w:rsid w:val="00F76E62"/>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FE6B"/>
  <w15:docId w15:val="{8F16CE52-10E3-4389-A9AD-44F7BF43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uiPriority w:val="10"/>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styleId="a8">
    <w:name w:val="index heading"/>
    <w:basedOn w:val="a"/>
    <w:qFormat/>
    <w:pPr>
      <w:suppressLineNumbers/>
    </w:pPr>
    <w:rPr>
      <w:rFonts w:cs="Lucida Sans"/>
    </w:rPr>
  </w:style>
  <w:style w:type="paragraph" w:styleId="a9">
    <w:name w:val="No Spacing"/>
    <w:qFormat/>
    <w:rPr>
      <w:rFonts w:cs="Times New Roman"/>
    </w:rPr>
  </w:style>
  <w:style w:type="paragraph" w:styleId="aa">
    <w:name w:val="List Paragraph"/>
    <w:basedOn w:val="a"/>
    <w:qFormat/>
    <w:pPr>
      <w:ind w:left="720"/>
      <w:contextualSpacing/>
    </w:pPr>
    <w:rPr>
      <w:rFonts w:cs="Times New Roman"/>
    </w:rPr>
  </w:style>
  <w:style w:type="paragraph" w:customStyle="1" w:styleId="3">
    <w:name w:val="Знак3"/>
    <w:basedOn w:val="a"/>
    <w:next w:val="a"/>
    <w:qFormat/>
    <w:pPr>
      <w:widowControl/>
      <w:jc w:val="center"/>
    </w:pPr>
    <w:rPr>
      <w:rFonts w:ascii="Times New Roman" w:hAnsi="Times New Roman" w:cs="Times New Roman"/>
      <w:b/>
      <w:sz w:val="24"/>
      <w:szCs w:val="24"/>
    </w:rPr>
  </w:style>
  <w:style w:type="paragraph" w:customStyle="1" w:styleId="ab">
    <w:name w:val="Содержимое врезки"/>
    <w:basedOn w:val="a"/>
    <w:qFormat/>
  </w:style>
  <w:style w:type="paragraph" w:customStyle="1" w:styleId="ac">
    <w:name w:val="Колонтитул"/>
    <w:basedOn w:val="a"/>
    <w:qFormat/>
  </w:style>
  <w:style w:type="paragraph" w:styleId="ad">
    <w:name w:val="footer"/>
    <w:basedOn w:val="a"/>
    <w:unhideWhenUsed/>
    <w:pPr>
      <w:widowControl/>
      <w:tabs>
        <w:tab w:val="center" w:pos="4677"/>
        <w:tab w:val="right" w:pos="9355"/>
      </w:tabs>
    </w:pPr>
    <w:rPr>
      <w:rFonts w:ascii="Times New Roman" w:hAnsi="Times New Roman" w:cs="Times New Roman"/>
      <w:sz w:val="24"/>
      <w:szCs w:val="24"/>
    </w:rPr>
  </w:style>
  <w:style w:type="paragraph" w:styleId="ae">
    <w:name w:val="header"/>
    <w:basedOn w:val="a"/>
    <w:unhideWhenUsed/>
    <w:pPr>
      <w:widowControl/>
      <w:tabs>
        <w:tab w:val="center" w:pos="4677"/>
        <w:tab w:val="right" w:pos="9355"/>
      </w:tabs>
    </w:pPr>
    <w:rPr>
      <w:rFonts w:ascii="Times New Roman" w:hAnsi="Times New Roman" w:cs="Times New Roman"/>
      <w:sz w:val="24"/>
      <w:szCs w:val="24"/>
    </w:rPr>
  </w:style>
  <w:style w:type="paragraph" w:customStyle="1" w:styleId="1">
    <w:name w:val="Обычный1"/>
    <w:qFormat/>
    <w:pPr>
      <w:widowControl w:val="0"/>
      <w:spacing w:line="300" w:lineRule="auto"/>
      <w:ind w:firstLine="700"/>
      <w:jc w:val="both"/>
    </w:pPr>
    <w:rPr>
      <w:rFonts w:ascii="Times New Roman" w:eastAsia="Times New Roman" w:hAnsi="Times New Roman" w:cs="Times New Roman"/>
      <w:szCs w:val="20"/>
      <w:lang w:eastAsia="ru-RU"/>
    </w:rPr>
  </w:style>
  <w:style w:type="paragraph" w:customStyle="1" w:styleId="ConsPlusCell">
    <w:name w:val="ConsPlusCell"/>
    <w:qFormat/>
    <w:pPr>
      <w:widowControl w:val="0"/>
    </w:pPr>
    <w:rPr>
      <w:rFonts w:eastAsia="Times New Roman" w:cs="Calibri"/>
      <w:lang w:eastAsia="ru-RU"/>
    </w:rPr>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customStyle="1" w:styleId="ConsPlusNormal">
    <w:name w:val="ConsPlusNormal"/>
    <w:qFormat/>
    <w:pPr>
      <w:widowControl w:val="0"/>
      <w:ind w:firstLine="720"/>
    </w:pPr>
    <w:rPr>
      <w:rFonts w:ascii="Arial" w:eastAsia="Times New Roman" w:hAnsi="Arial" w:cs="Arial"/>
      <w:sz w:val="16"/>
      <w:szCs w:val="16"/>
    </w:rPr>
  </w:style>
  <w:style w:type="paragraph" w:customStyle="1" w:styleId="ConsPlusNonformat">
    <w:name w:val="ConsPlusNonformat"/>
    <w:qFormat/>
    <w:pPr>
      <w:widowControl w:val="0"/>
    </w:pPr>
    <w:rPr>
      <w:rFonts w:ascii="Courier New" w:eastAsia="Times New Roman" w:hAnsi="Courier New" w:cs="Courier New"/>
    </w:rPr>
  </w:style>
  <w:style w:type="table" w:customStyle="1" w:styleId="10">
    <w:name w:val="Сетка таблицы1"/>
    <w:basedOn w:val="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alloon Text"/>
    <w:basedOn w:val="a"/>
    <w:link w:val="af2"/>
    <w:uiPriority w:val="99"/>
    <w:semiHidden/>
    <w:unhideWhenUsed/>
    <w:rsid w:val="00326E53"/>
    <w:rPr>
      <w:rFonts w:ascii="Segoe UI" w:hAnsi="Segoe UI" w:cs="Segoe UI"/>
    </w:rPr>
  </w:style>
  <w:style w:type="character" w:customStyle="1" w:styleId="af2">
    <w:name w:val="Текст выноски Знак"/>
    <w:basedOn w:val="a0"/>
    <w:link w:val="af1"/>
    <w:uiPriority w:val="99"/>
    <w:semiHidden/>
    <w:rsid w:val="00326E5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0"/>
        <a:ln w="25400"/>
        <a:ln w="38100"/>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3810</Words>
  <Characters>21722</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Эржена</dc:creator>
  <dc:description/>
  <cp:lastModifiedBy>admin</cp:lastModifiedBy>
  <cp:revision>6</cp:revision>
  <cp:lastPrinted>2026-05-06T00:10:00Z</cp:lastPrinted>
  <dcterms:created xsi:type="dcterms:W3CDTF">2026-05-06T00:15:00Z</dcterms:created>
  <dcterms:modified xsi:type="dcterms:W3CDTF">2026-05-07T03:36:00Z</dcterms:modified>
  <dc:language>ru-RU</dc:language>
  <cp:version>0900.0100.01</cp:version>
</cp:coreProperties>
</file>